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3D6E7" w14:textId="77777777" w:rsidR="00A53AB1" w:rsidRPr="00A96845" w:rsidRDefault="00A53AB1" w:rsidP="00A53AB1">
      <w:pPr>
        <w:keepNext/>
        <w:keepLines/>
        <w:spacing w:before="120"/>
        <w:ind w:left="5103"/>
        <w:outlineLvl w:val="1"/>
        <w:rPr>
          <w:rFonts w:asciiTheme="minorHAnsi" w:eastAsia="Calibri" w:hAnsiTheme="minorHAnsi" w:cstheme="minorHAnsi"/>
          <w:b/>
          <w:sz w:val="21"/>
          <w:szCs w:val="21"/>
          <w:lang w:eastAsia="lt-LT"/>
        </w:rPr>
      </w:pPr>
      <w:bookmarkStart w:id="0" w:name="_Ref40278562"/>
      <w:bookmarkStart w:id="1" w:name="_Toc115102583"/>
      <w:r w:rsidRPr="00A96845">
        <w:rPr>
          <w:rFonts w:asciiTheme="minorHAnsi" w:eastAsia="Calibri" w:hAnsiTheme="minorHAnsi" w:cstheme="minorHAnsi"/>
          <w:b/>
          <w:sz w:val="21"/>
          <w:szCs w:val="21"/>
          <w:lang w:eastAsia="lt-LT"/>
        </w:rPr>
        <w:t>Pirkimo sąlygų 6 priedas „Pasiūlymų vertinimo kriterijai ir sąlygos“</w:t>
      </w:r>
      <w:bookmarkEnd w:id="0"/>
      <w:bookmarkEnd w:id="1"/>
    </w:p>
    <w:p w14:paraId="1AA81FF5" w14:textId="77777777" w:rsidR="00A53AB1" w:rsidRPr="00A96845" w:rsidRDefault="00A53AB1" w:rsidP="00A53AB1">
      <w:pPr>
        <w:spacing w:after="160" w:line="276" w:lineRule="auto"/>
        <w:jc w:val="center"/>
        <w:rPr>
          <w:rFonts w:asciiTheme="minorHAnsi" w:eastAsiaTheme="minorEastAsia" w:hAnsiTheme="minorHAnsi" w:cstheme="minorHAnsi"/>
          <w:b/>
          <w:sz w:val="21"/>
          <w:lang w:eastAsia="lt-LT"/>
        </w:rPr>
      </w:pPr>
    </w:p>
    <w:p w14:paraId="3EDEAAC8" w14:textId="77777777" w:rsidR="00A53AB1" w:rsidRPr="005F2A13" w:rsidRDefault="00A53AB1" w:rsidP="00A53AB1">
      <w:pPr>
        <w:spacing w:after="160" w:line="276" w:lineRule="auto"/>
        <w:jc w:val="center"/>
        <w:rPr>
          <w:rFonts w:asciiTheme="minorHAnsi" w:eastAsiaTheme="minorEastAsia" w:hAnsiTheme="minorHAnsi" w:cstheme="minorHAnsi"/>
          <w:b/>
          <w:sz w:val="22"/>
          <w:szCs w:val="22"/>
          <w:lang w:eastAsia="lt-LT"/>
        </w:rPr>
      </w:pPr>
    </w:p>
    <w:p w14:paraId="7F4A9E02" w14:textId="77777777" w:rsidR="00A53AB1" w:rsidRPr="005F2A13" w:rsidRDefault="00A53AB1" w:rsidP="00A53AB1">
      <w:pPr>
        <w:numPr>
          <w:ilvl w:val="1"/>
          <w:numId w:val="0"/>
        </w:numPr>
        <w:spacing w:after="240"/>
        <w:jc w:val="center"/>
        <w:rPr>
          <w:rFonts w:asciiTheme="minorHAnsi" w:eastAsiaTheme="minorEastAsia" w:hAnsiTheme="minorHAnsi" w:cstheme="minorHAnsi"/>
          <w:b/>
          <w:bCs/>
          <w:caps/>
          <w:smallCaps/>
          <w:spacing w:val="20"/>
          <w:sz w:val="22"/>
          <w:szCs w:val="22"/>
          <w:lang w:eastAsia="lt-LT"/>
        </w:rPr>
      </w:pPr>
      <w:r w:rsidRPr="005F2A13">
        <w:rPr>
          <w:rFonts w:asciiTheme="minorHAnsi" w:eastAsiaTheme="minorEastAsia" w:hAnsiTheme="minorHAnsi" w:cstheme="minorHAnsi"/>
          <w:b/>
          <w:caps/>
          <w:spacing w:val="20"/>
          <w:sz w:val="22"/>
          <w:szCs w:val="22"/>
          <w:lang w:eastAsia="lt-LT"/>
        </w:rPr>
        <w:t>PASIŪLYMŲ VERTINIMO KRITERIJAI ir Sąlygos</w:t>
      </w:r>
    </w:p>
    <w:p w14:paraId="6C9CAD62" w14:textId="77777777" w:rsidR="00A53AB1" w:rsidRPr="005F2A13" w:rsidRDefault="00A53AB1" w:rsidP="00A53AB1">
      <w:pPr>
        <w:numPr>
          <w:ilvl w:val="0"/>
          <w:numId w:val="1"/>
        </w:numPr>
        <w:tabs>
          <w:tab w:val="left" w:pos="426"/>
        </w:tabs>
        <w:spacing w:after="160"/>
        <w:jc w:val="both"/>
        <w:rPr>
          <w:rFonts w:asciiTheme="minorHAnsi" w:eastAsiaTheme="minorEastAsia" w:hAnsiTheme="minorHAnsi" w:cstheme="minorHAnsi"/>
          <w:i/>
          <w:color w:val="000080"/>
          <w:sz w:val="22"/>
          <w:szCs w:val="22"/>
          <w:lang w:eastAsia="lt-LT"/>
        </w:rPr>
      </w:pPr>
      <w:r w:rsidRPr="005F2A13">
        <w:rPr>
          <w:rFonts w:asciiTheme="minorHAnsi" w:eastAsiaTheme="minorEastAsia" w:hAnsiTheme="minorHAnsi" w:cstheme="minorHAnsi"/>
          <w:sz w:val="22"/>
          <w:szCs w:val="22"/>
          <w:lang w:eastAsia="lt-LT"/>
        </w:rPr>
        <w:t>Ekonomiškai naudingiausias pasiūlymas išrenkamas pagal kainos ir kokybės santykį.</w:t>
      </w:r>
    </w:p>
    <w:p w14:paraId="51B46FC7" w14:textId="77777777" w:rsidR="00A53AB1" w:rsidRPr="005F2A13" w:rsidRDefault="00A53AB1" w:rsidP="00A53AB1">
      <w:pPr>
        <w:numPr>
          <w:ilvl w:val="0"/>
          <w:numId w:val="1"/>
        </w:numPr>
        <w:tabs>
          <w:tab w:val="left" w:pos="426"/>
        </w:tabs>
        <w:spacing w:after="160"/>
        <w:jc w:val="both"/>
        <w:rPr>
          <w:rFonts w:asciiTheme="minorHAnsi" w:eastAsiaTheme="minorEastAsia" w:hAnsiTheme="minorHAnsi" w:cstheme="minorHAnsi"/>
          <w:i/>
          <w:color w:val="000080"/>
          <w:sz w:val="22"/>
          <w:szCs w:val="22"/>
          <w:lang w:eastAsia="lt-LT"/>
        </w:rPr>
      </w:pPr>
      <w:r w:rsidRPr="005F2A13">
        <w:rPr>
          <w:rFonts w:asciiTheme="minorHAnsi" w:eastAsiaTheme="minorEastAsia" w:hAnsiTheme="minorHAnsi" w:cstheme="minorHAnsi"/>
          <w:sz w:val="22"/>
          <w:szCs w:val="22"/>
          <w:lang w:eastAsia="lt-LT"/>
        </w:rPr>
        <w:t>Ekonomiškai naudingiausio pasiūlymo nustatymo taisyklės:</w:t>
      </w:r>
    </w:p>
    <w:p w14:paraId="123103C8" w14:textId="424985E4" w:rsidR="00A53AB1" w:rsidRPr="005F2A13" w:rsidRDefault="00A53AB1" w:rsidP="00A53AB1">
      <w:pPr>
        <w:numPr>
          <w:ilvl w:val="0"/>
          <w:numId w:val="1"/>
        </w:numPr>
        <w:spacing w:after="160"/>
        <w:jc w:val="both"/>
        <w:rPr>
          <w:rFonts w:asciiTheme="minorHAnsi" w:eastAsiaTheme="minorEastAsia" w:hAnsiTheme="minorHAnsi" w:cstheme="minorHAnsi"/>
          <w:b/>
          <w:sz w:val="22"/>
          <w:szCs w:val="22"/>
          <w:lang w:eastAsia="lt-LT"/>
        </w:rPr>
      </w:pPr>
      <w:r w:rsidRPr="005F2A13">
        <w:rPr>
          <w:rFonts w:asciiTheme="minorHAnsi" w:eastAsiaTheme="minorEastAsia" w:hAnsiTheme="minorHAnsi" w:cstheme="minorHAnsi"/>
          <w:sz w:val="22"/>
          <w:szCs w:val="22"/>
          <w:lang w:eastAsia="lt-LT"/>
        </w:rPr>
        <w:t xml:space="preserve">Ekonominis naudingumas (S) apskaičiuojamas sudedant tiekėjo pasiūlymo kainos (C) ir </w:t>
      </w:r>
      <w:r w:rsidR="000B6830">
        <w:rPr>
          <w:rFonts w:asciiTheme="minorHAnsi" w:eastAsiaTheme="minorEastAsia" w:hAnsiTheme="minorHAnsi" w:cstheme="minorHAnsi"/>
          <w:sz w:val="22"/>
          <w:szCs w:val="22"/>
          <w:lang w:eastAsia="lt-LT"/>
        </w:rPr>
        <w:t>kokybės kriterijų</w:t>
      </w:r>
      <w:r w:rsidRPr="005F2A13">
        <w:rPr>
          <w:rFonts w:asciiTheme="minorHAnsi" w:eastAsiaTheme="minorEastAsia" w:hAnsiTheme="minorHAnsi" w:cstheme="minorHAnsi"/>
          <w:sz w:val="22"/>
          <w:szCs w:val="22"/>
          <w:lang w:eastAsia="lt-LT"/>
        </w:rPr>
        <w:t xml:space="preserve"> (</w:t>
      </w:r>
      <w:r w:rsidR="000B6830">
        <w:rPr>
          <w:rFonts w:asciiTheme="minorHAnsi" w:eastAsiaTheme="minorEastAsia" w:hAnsiTheme="minorHAnsi" w:cstheme="minorHAnsi"/>
          <w:sz w:val="22"/>
          <w:szCs w:val="22"/>
          <w:lang w:eastAsia="lt-LT"/>
        </w:rPr>
        <w:t>K</w:t>
      </w:r>
      <w:r w:rsidRPr="005F2A13">
        <w:rPr>
          <w:rFonts w:asciiTheme="minorHAnsi" w:eastAsiaTheme="minorEastAsia" w:hAnsiTheme="minorHAnsi" w:cstheme="minorHAnsi"/>
          <w:sz w:val="22"/>
          <w:szCs w:val="22"/>
          <w:lang w:eastAsia="lt-LT"/>
        </w:rPr>
        <w:t>) balus, pagal formulę</w:t>
      </w:r>
    </w:p>
    <w:p w14:paraId="7D6AC500" w14:textId="054A00F3" w:rsidR="00A53AB1" w:rsidRPr="005F2A13" w:rsidRDefault="00A53AB1" w:rsidP="00A53AB1">
      <w:pPr>
        <w:tabs>
          <w:tab w:val="left" w:pos="426"/>
        </w:tabs>
        <w:spacing w:after="160"/>
        <w:jc w:val="center"/>
        <w:rPr>
          <w:rFonts w:asciiTheme="minorHAnsi" w:eastAsiaTheme="minorEastAsia" w:hAnsiTheme="minorHAnsi" w:cstheme="minorHAnsi"/>
          <w:b/>
          <w:sz w:val="22"/>
          <w:szCs w:val="22"/>
          <w:lang w:eastAsia="lt-LT"/>
        </w:rPr>
      </w:pPr>
      <w:r w:rsidRPr="005F2A13">
        <w:rPr>
          <w:rFonts w:asciiTheme="minorHAnsi" w:eastAsiaTheme="minorEastAsia" w:hAnsiTheme="minorHAnsi" w:cstheme="minorHAnsi"/>
          <w:b/>
          <w:sz w:val="22"/>
          <w:szCs w:val="22"/>
          <w:lang w:eastAsia="lt-LT"/>
        </w:rPr>
        <w:t xml:space="preserve">S = C + </w:t>
      </w:r>
      <w:r w:rsidR="000B6830">
        <w:rPr>
          <w:rFonts w:asciiTheme="minorHAnsi" w:eastAsiaTheme="minorEastAsia" w:hAnsiTheme="minorHAnsi" w:cstheme="minorHAnsi"/>
          <w:b/>
          <w:sz w:val="22"/>
          <w:szCs w:val="22"/>
          <w:lang w:eastAsia="lt-LT"/>
        </w:rPr>
        <w:t>K</w:t>
      </w:r>
      <w:r w:rsidRPr="005F2A13">
        <w:rPr>
          <w:rFonts w:asciiTheme="minorHAnsi" w:eastAsiaTheme="minorEastAsia" w:hAnsiTheme="minorHAnsi" w:cstheme="minorHAnsi"/>
          <w:b/>
          <w:sz w:val="22"/>
          <w:szCs w:val="22"/>
          <w:lang w:eastAsia="lt-LT"/>
        </w:rPr>
        <w:t xml:space="preserve"> </w:t>
      </w:r>
    </w:p>
    <w:p w14:paraId="04149DCB" w14:textId="34D69718" w:rsidR="00A53AB1" w:rsidRPr="005F2A13" w:rsidRDefault="000B6830" w:rsidP="00A53AB1">
      <w:pPr>
        <w:numPr>
          <w:ilvl w:val="0"/>
          <w:numId w:val="1"/>
        </w:numPr>
        <w:tabs>
          <w:tab w:val="left" w:pos="426"/>
        </w:tabs>
        <w:spacing w:after="160"/>
        <w:jc w:val="both"/>
        <w:rPr>
          <w:rFonts w:asciiTheme="minorHAnsi" w:eastAsiaTheme="minorEastAsia" w:hAnsiTheme="minorHAnsi" w:cstheme="minorHAnsi"/>
          <w:i/>
          <w:color w:val="000080"/>
          <w:sz w:val="22"/>
          <w:szCs w:val="22"/>
          <w:lang w:eastAsia="lt-LT"/>
        </w:rPr>
      </w:pPr>
      <w:r w:rsidRPr="000B6830">
        <w:rPr>
          <w:rFonts w:asciiTheme="minorHAnsi" w:eastAsiaTheme="minorEastAsia" w:hAnsiTheme="minorHAnsi" w:cstheme="minorHAnsi"/>
          <w:sz w:val="22"/>
          <w:szCs w:val="22"/>
          <w:lang w:eastAsia="lt-LT"/>
        </w:rPr>
        <w:t>Vertinimo kriterijai ir lyginamasis svoris</w:t>
      </w:r>
      <w:r>
        <w:rPr>
          <w:rFonts w:asciiTheme="minorHAnsi" w:eastAsiaTheme="minorEastAsia" w:hAnsiTheme="minorHAnsi" w:cstheme="minorHAnsi"/>
          <w:sz w:val="22"/>
          <w:szCs w:val="22"/>
          <w:lang w:eastAsia="lt-LT"/>
        </w:rPr>
        <w:t>:</w:t>
      </w:r>
    </w:p>
    <w:tbl>
      <w:tblPr>
        <w:tblW w:w="1031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5075"/>
        <w:gridCol w:w="3365"/>
      </w:tblGrid>
      <w:tr w:rsidR="00A53AB1" w:rsidRPr="005F2A13" w14:paraId="38E46C6C" w14:textId="77777777" w:rsidTr="004C6C16">
        <w:trPr>
          <w:trHeight w:val="247"/>
        </w:trPr>
        <w:tc>
          <w:tcPr>
            <w:tcW w:w="1872" w:type="dxa"/>
            <w:shd w:val="clear" w:color="auto" w:fill="DEEAF6" w:themeFill="accent5" w:themeFillTint="33"/>
            <w:vAlign w:val="center"/>
          </w:tcPr>
          <w:p w14:paraId="25F633EA" w14:textId="77777777" w:rsidR="00A53AB1" w:rsidRPr="005F2A13" w:rsidRDefault="00A53AB1" w:rsidP="004C6C16">
            <w:pPr>
              <w:spacing w:after="160" w:line="276" w:lineRule="auto"/>
              <w:jc w:val="center"/>
              <w:rPr>
                <w:rFonts w:asciiTheme="minorHAnsi" w:eastAsiaTheme="minorEastAsia" w:hAnsiTheme="minorHAnsi" w:cstheme="minorHAnsi"/>
                <w:b/>
                <w:sz w:val="22"/>
                <w:szCs w:val="22"/>
                <w:lang w:eastAsia="lt-LT"/>
              </w:rPr>
            </w:pPr>
            <w:r w:rsidRPr="005F2A13">
              <w:rPr>
                <w:rFonts w:asciiTheme="minorHAnsi" w:eastAsiaTheme="minorEastAsia" w:hAnsiTheme="minorHAnsi" w:cstheme="minorHAnsi"/>
                <w:b/>
                <w:sz w:val="22"/>
                <w:szCs w:val="22"/>
                <w:lang w:eastAsia="lt-LT"/>
              </w:rPr>
              <w:t>Kriterijai</w:t>
            </w:r>
          </w:p>
        </w:tc>
        <w:tc>
          <w:tcPr>
            <w:tcW w:w="0" w:type="auto"/>
            <w:shd w:val="clear" w:color="auto" w:fill="DEEAF6" w:themeFill="accent5" w:themeFillTint="33"/>
            <w:vAlign w:val="center"/>
          </w:tcPr>
          <w:p w14:paraId="71325034" w14:textId="77777777" w:rsidR="00A53AB1" w:rsidRPr="005F2A13" w:rsidRDefault="00A53AB1" w:rsidP="004C6C16">
            <w:pPr>
              <w:spacing w:after="160" w:line="276" w:lineRule="auto"/>
              <w:jc w:val="center"/>
              <w:rPr>
                <w:rFonts w:asciiTheme="minorHAnsi" w:eastAsiaTheme="minorEastAsia" w:hAnsiTheme="minorHAnsi" w:cstheme="minorHAnsi"/>
                <w:b/>
                <w:sz w:val="22"/>
                <w:szCs w:val="22"/>
                <w:lang w:eastAsia="lt-LT"/>
              </w:rPr>
            </w:pPr>
            <w:r w:rsidRPr="005F2A13">
              <w:rPr>
                <w:rFonts w:asciiTheme="minorHAnsi" w:eastAsiaTheme="minorEastAsia" w:hAnsiTheme="minorHAnsi" w:cstheme="minorHAnsi"/>
                <w:b/>
                <w:sz w:val="22"/>
                <w:szCs w:val="22"/>
                <w:lang w:eastAsia="lt-LT"/>
              </w:rPr>
              <w:t>Aprašymas</w:t>
            </w:r>
          </w:p>
        </w:tc>
        <w:tc>
          <w:tcPr>
            <w:tcW w:w="0" w:type="auto"/>
            <w:shd w:val="clear" w:color="auto" w:fill="DEEAF6" w:themeFill="accent5" w:themeFillTint="33"/>
            <w:vAlign w:val="center"/>
          </w:tcPr>
          <w:p w14:paraId="323BBD93" w14:textId="77777777" w:rsidR="00A53AB1" w:rsidRPr="005F2A13" w:rsidRDefault="00A53AB1" w:rsidP="004C6C16">
            <w:pPr>
              <w:spacing w:after="160" w:line="276" w:lineRule="auto"/>
              <w:jc w:val="center"/>
              <w:rPr>
                <w:rFonts w:asciiTheme="minorHAnsi" w:eastAsiaTheme="minorEastAsia" w:hAnsiTheme="minorHAnsi" w:cstheme="minorHAnsi"/>
                <w:b/>
                <w:sz w:val="22"/>
                <w:szCs w:val="22"/>
                <w:lang w:eastAsia="lt-LT"/>
              </w:rPr>
            </w:pPr>
            <w:r w:rsidRPr="005F2A13">
              <w:rPr>
                <w:rFonts w:asciiTheme="minorHAnsi" w:eastAsiaTheme="minorEastAsia" w:hAnsiTheme="minorHAnsi" w:cstheme="minorHAnsi"/>
                <w:b/>
                <w:sz w:val="22"/>
                <w:szCs w:val="22"/>
                <w:lang w:eastAsia="lt-LT"/>
              </w:rPr>
              <w:t>Lyginamasis svoris</w:t>
            </w:r>
          </w:p>
        </w:tc>
      </w:tr>
      <w:tr w:rsidR="00A53AB1" w:rsidRPr="005F2A13" w14:paraId="6F394874" w14:textId="77777777" w:rsidTr="004C6C16">
        <w:trPr>
          <w:trHeight w:val="95"/>
        </w:trPr>
        <w:tc>
          <w:tcPr>
            <w:tcW w:w="1872" w:type="dxa"/>
            <w:vAlign w:val="center"/>
          </w:tcPr>
          <w:p w14:paraId="2E2031AB" w14:textId="77777777" w:rsidR="00A53AB1" w:rsidRPr="005F2A13" w:rsidRDefault="00A53AB1" w:rsidP="004C6C16">
            <w:pPr>
              <w:spacing w:after="160" w:line="276" w:lineRule="auto"/>
              <w:jc w:val="center"/>
              <w:rPr>
                <w:rFonts w:asciiTheme="minorHAnsi" w:eastAsiaTheme="minorEastAsia" w:hAnsiTheme="minorHAnsi" w:cstheme="minorHAnsi"/>
                <w:b/>
                <w:sz w:val="22"/>
                <w:szCs w:val="22"/>
                <w:lang w:eastAsia="lt-LT"/>
              </w:rPr>
            </w:pPr>
            <w:r w:rsidRPr="005F2A13">
              <w:rPr>
                <w:rFonts w:asciiTheme="minorHAnsi" w:eastAsiaTheme="minorEastAsia" w:hAnsiTheme="minorHAnsi" w:cstheme="minorHAnsi"/>
                <w:b/>
                <w:sz w:val="22"/>
                <w:szCs w:val="22"/>
                <w:lang w:eastAsia="lt-LT"/>
              </w:rPr>
              <w:t>C</w:t>
            </w:r>
          </w:p>
        </w:tc>
        <w:tc>
          <w:tcPr>
            <w:tcW w:w="0" w:type="auto"/>
            <w:vAlign w:val="center"/>
          </w:tcPr>
          <w:p w14:paraId="241E3D12" w14:textId="77777777" w:rsidR="00A53AB1" w:rsidRPr="005F2A13" w:rsidRDefault="00A53AB1" w:rsidP="004C6C16">
            <w:pPr>
              <w:spacing w:after="160" w:line="276" w:lineRule="auto"/>
              <w:rPr>
                <w:rFonts w:asciiTheme="minorHAnsi" w:eastAsiaTheme="minorEastAsia" w:hAnsiTheme="minorHAnsi" w:cstheme="minorHAnsi"/>
                <w:sz w:val="22"/>
                <w:szCs w:val="22"/>
                <w:lang w:eastAsia="lt-LT"/>
              </w:rPr>
            </w:pPr>
            <w:r w:rsidRPr="005F2A13">
              <w:rPr>
                <w:rFonts w:asciiTheme="minorHAnsi" w:eastAsiaTheme="minorEastAsia" w:hAnsiTheme="minorHAnsi" w:cstheme="minorHAnsi"/>
                <w:sz w:val="22"/>
                <w:szCs w:val="22"/>
                <w:lang w:eastAsia="lt-LT"/>
              </w:rPr>
              <w:t xml:space="preserve">Tiekėjo pasiūlymo kaina </w:t>
            </w:r>
          </w:p>
        </w:tc>
        <w:tc>
          <w:tcPr>
            <w:tcW w:w="0" w:type="auto"/>
            <w:vAlign w:val="center"/>
          </w:tcPr>
          <w:p w14:paraId="3719AE1C" w14:textId="77777777" w:rsidR="00A53AB1" w:rsidRPr="005F2A13" w:rsidRDefault="00A53AB1" w:rsidP="004C6C16">
            <w:pPr>
              <w:spacing w:after="160" w:line="276" w:lineRule="auto"/>
              <w:jc w:val="center"/>
              <w:rPr>
                <w:rFonts w:asciiTheme="minorHAnsi" w:eastAsiaTheme="minorEastAsia" w:hAnsiTheme="minorHAnsi" w:cstheme="minorHAnsi"/>
                <w:sz w:val="22"/>
                <w:szCs w:val="22"/>
                <w:lang w:eastAsia="lt-LT"/>
              </w:rPr>
            </w:pPr>
            <w:r w:rsidRPr="005F2A13">
              <w:rPr>
                <w:rFonts w:asciiTheme="minorHAnsi" w:eastAsiaTheme="minorEastAsia" w:hAnsiTheme="minorHAnsi" w:cstheme="minorHAnsi"/>
                <w:sz w:val="22"/>
                <w:szCs w:val="22"/>
                <w:lang w:eastAsia="lt-LT"/>
              </w:rPr>
              <w:t>90 proc.</w:t>
            </w:r>
          </w:p>
        </w:tc>
      </w:tr>
      <w:tr w:rsidR="00A53AB1" w:rsidRPr="005F2A13" w14:paraId="3B8AC1E2" w14:textId="77777777" w:rsidTr="004C6C16">
        <w:trPr>
          <w:trHeight w:val="401"/>
        </w:trPr>
        <w:tc>
          <w:tcPr>
            <w:tcW w:w="1872" w:type="dxa"/>
            <w:vAlign w:val="center"/>
          </w:tcPr>
          <w:p w14:paraId="039D73A5" w14:textId="23631A92" w:rsidR="00A53AB1" w:rsidRPr="005F2A13" w:rsidRDefault="000B6830" w:rsidP="004C6C16">
            <w:pPr>
              <w:spacing w:after="160" w:line="276" w:lineRule="auto"/>
              <w:jc w:val="center"/>
              <w:rPr>
                <w:rFonts w:asciiTheme="minorHAnsi" w:eastAsiaTheme="minorEastAsia" w:hAnsiTheme="minorHAnsi" w:cstheme="minorHAnsi"/>
                <w:b/>
                <w:sz w:val="22"/>
                <w:szCs w:val="22"/>
                <w:lang w:eastAsia="lt-LT"/>
              </w:rPr>
            </w:pPr>
            <w:r>
              <w:rPr>
                <w:rFonts w:asciiTheme="minorHAnsi" w:eastAsiaTheme="minorEastAsia" w:hAnsiTheme="minorHAnsi" w:cstheme="minorHAnsi"/>
                <w:b/>
                <w:sz w:val="22"/>
                <w:szCs w:val="22"/>
                <w:lang w:eastAsia="lt-LT"/>
              </w:rPr>
              <w:t>K</w:t>
            </w:r>
          </w:p>
        </w:tc>
        <w:tc>
          <w:tcPr>
            <w:tcW w:w="0" w:type="auto"/>
            <w:vAlign w:val="center"/>
          </w:tcPr>
          <w:p w14:paraId="4A6A2AD3" w14:textId="75D9F762" w:rsidR="00A53AB1" w:rsidRPr="005F2A13" w:rsidRDefault="000B6830" w:rsidP="004C6C16">
            <w:pPr>
              <w:spacing w:after="160" w:line="276" w:lineRule="auto"/>
              <w:rPr>
                <w:rFonts w:asciiTheme="minorHAnsi" w:eastAsiaTheme="minorEastAsia" w:hAnsiTheme="minorHAnsi" w:cstheme="minorHAnsi"/>
                <w:sz w:val="22"/>
                <w:szCs w:val="22"/>
                <w:lang w:eastAsia="lt-LT"/>
              </w:rPr>
            </w:pPr>
            <w:r w:rsidRPr="000B6830">
              <w:rPr>
                <w:rFonts w:asciiTheme="minorHAnsi" w:eastAsiaTheme="minorEastAsia" w:hAnsiTheme="minorHAnsi" w:cstheme="minorHAnsi"/>
                <w:sz w:val="22"/>
                <w:szCs w:val="22"/>
                <w:lang w:eastAsia="lt-LT"/>
              </w:rPr>
              <w:t>Kokybės kriterijai (ISO ir Alko)</w:t>
            </w:r>
          </w:p>
        </w:tc>
        <w:tc>
          <w:tcPr>
            <w:tcW w:w="0" w:type="auto"/>
            <w:vAlign w:val="center"/>
          </w:tcPr>
          <w:p w14:paraId="65F9CF18" w14:textId="77777777" w:rsidR="00A53AB1" w:rsidRPr="005F2A13" w:rsidRDefault="00A53AB1" w:rsidP="004C6C16">
            <w:pPr>
              <w:spacing w:after="160" w:line="276" w:lineRule="auto"/>
              <w:jc w:val="center"/>
              <w:rPr>
                <w:rFonts w:asciiTheme="minorHAnsi" w:eastAsiaTheme="minorEastAsia" w:hAnsiTheme="minorHAnsi" w:cstheme="minorHAnsi"/>
                <w:sz w:val="22"/>
                <w:szCs w:val="22"/>
                <w:lang w:eastAsia="lt-LT"/>
              </w:rPr>
            </w:pPr>
            <w:r w:rsidRPr="005F2A13">
              <w:rPr>
                <w:rFonts w:asciiTheme="minorHAnsi" w:eastAsiaTheme="minorEastAsia" w:hAnsiTheme="minorHAnsi" w:cstheme="minorHAnsi"/>
                <w:sz w:val="22"/>
                <w:szCs w:val="22"/>
                <w:lang w:eastAsia="lt-LT"/>
              </w:rPr>
              <w:t>10 proc.</w:t>
            </w:r>
          </w:p>
        </w:tc>
      </w:tr>
    </w:tbl>
    <w:p w14:paraId="553CBFBC" w14:textId="77777777" w:rsidR="00A53AB1" w:rsidRPr="005F2A13" w:rsidRDefault="00A53AB1" w:rsidP="00A53AB1">
      <w:pPr>
        <w:tabs>
          <w:tab w:val="left" w:pos="426"/>
        </w:tabs>
        <w:spacing w:after="160"/>
        <w:jc w:val="center"/>
        <w:rPr>
          <w:rFonts w:asciiTheme="minorHAnsi" w:eastAsiaTheme="minorEastAsia" w:hAnsiTheme="minorHAnsi" w:cstheme="minorHAnsi"/>
          <w:b/>
          <w:sz w:val="22"/>
          <w:szCs w:val="22"/>
          <w:lang w:eastAsia="lt-LT"/>
        </w:rPr>
      </w:pPr>
    </w:p>
    <w:p w14:paraId="169477D3" w14:textId="77777777" w:rsidR="00A53AB1" w:rsidRPr="005F2A13" w:rsidRDefault="00A53AB1" w:rsidP="00A53AB1">
      <w:pPr>
        <w:numPr>
          <w:ilvl w:val="0"/>
          <w:numId w:val="1"/>
        </w:numPr>
        <w:tabs>
          <w:tab w:val="left" w:pos="426"/>
        </w:tabs>
        <w:spacing w:after="160" w:line="276" w:lineRule="auto"/>
        <w:jc w:val="both"/>
        <w:rPr>
          <w:rFonts w:asciiTheme="minorHAnsi" w:eastAsiaTheme="minorEastAsia" w:hAnsiTheme="minorHAnsi" w:cstheme="minorHAnsi"/>
          <w:i/>
          <w:color w:val="000080"/>
          <w:sz w:val="22"/>
          <w:szCs w:val="22"/>
          <w:lang w:eastAsia="lt-LT"/>
        </w:rPr>
      </w:pPr>
      <w:r w:rsidRPr="005F2A13">
        <w:rPr>
          <w:rFonts w:asciiTheme="minorHAnsi" w:eastAsiaTheme="minorEastAsia" w:hAnsiTheme="minorHAnsi" w:cstheme="minorHAnsi"/>
          <w:sz w:val="22"/>
          <w:szCs w:val="22"/>
          <w:lang w:eastAsia="lt-LT"/>
        </w:rPr>
        <w:t>Ekonomiškai naudingiausio pasiūlymo vertinimo kriterijų aprašymas:</w:t>
      </w:r>
    </w:p>
    <w:tbl>
      <w:tblPr>
        <w:tblpPr w:leftFromText="180" w:rightFromText="180" w:vertAnchor="text" w:tblpX="-431" w:tblpY="1"/>
        <w:tblOverlap w:val="neve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9236"/>
      </w:tblGrid>
      <w:tr w:rsidR="00A53AB1" w:rsidRPr="005F2A13" w14:paraId="0B7D0908" w14:textId="77777777" w:rsidTr="00421163">
        <w:trPr>
          <w:cantSplit/>
        </w:trPr>
        <w:tc>
          <w:tcPr>
            <w:tcW w:w="1113" w:type="dxa"/>
            <w:shd w:val="clear" w:color="auto" w:fill="DEEAF6" w:themeFill="accent5" w:themeFillTint="33"/>
          </w:tcPr>
          <w:p w14:paraId="58C59C0A" w14:textId="77777777" w:rsidR="00A53AB1" w:rsidRPr="005F2A13" w:rsidRDefault="00A53AB1" w:rsidP="00421163">
            <w:pPr>
              <w:widowControl w:val="0"/>
              <w:autoSpaceDE w:val="0"/>
              <w:autoSpaceDN w:val="0"/>
              <w:adjustRightInd w:val="0"/>
              <w:spacing w:after="160"/>
              <w:jc w:val="center"/>
              <w:rPr>
                <w:rFonts w:asciiTheme="minorHAnsi" w:hAnsiTheme="minorHAnsi" w:cstheme="minorHAnsi"/>
                <w:b/>
                <w:sz w:val="22"/>
                <w:szCs w:val="22"/>
                <w:lang w:eastAsia="lt-LT"/>
              </w:rPr>
            </w:pPr>
            <w:r w:rsidRPr="005F2A13">
              <w:rPr>
                <w:rFonts w:asciiTheme="minorHAnsi" w:hAnsiTheme="minorHAnsi" w:cstheme="minorHAnsi"/>
                <w:b/>
                <w:sz w:val="22"/>
                <w:szCs w:val="22"/>
                <w:lang w:eastAsia="lt-LT"/>
              </w:rPr>
              <w:t>Kriterijus</w:t>
            </w:r>
          </w:p>
        </w:tc>
        <w:tc>
          <w:tcPr>
            <w:tcW w:w="9236" w:type="dxa"/>
            <w:shd w:val="clear" w:color="auto" w:fill="DEEAF6" w:themeFill="accent5" w:themeFillTint="33"/>
          </w:tcPr>
          <w:p w14:paraId="300002ED" w14:textId="77777777" w:rsidR="00A53AB1" w:rsidRPr="005F2A13" w:rsidRDefault="00A53AB1" w:rsidP="00421163">
            <w:pPr>
              <w:widowControl w:val="0"/>
              <w:autoSpaceDE w:val="0"/>
              <w:autoSpaceDN w:val="0"/>
              <w:adjustRightInd w:val="0"/>
              <w:spacing w:after="160"/>
              <w:jc w:val="center"/>
              <w:rPr>
                <w:rFonts w:asciiTheme="minorHAnsi" w:hAnsiTheme="minorHAnsi" w:cstheme="minorHAnsi"/>
                <w:b/>
                <w:sz w:val="22"/>
                <w:szCs w:val="22"/>
                <w:lang w:eastAsia="lt-LT"/>
              </w:rPr>
            </w:pPr>
            <w:r w:rsidRPr="005F2A13">
              <w:rPr>
                <w:rFonts w:asciiTheme="minorHAnsi" w:hAnsiTheme="minorHAnsi" w:cstheme="minorHAnsi"/>
                <w:b/>
                <w:sz w:val="22"/>
                <w:szCs w:val="22"/>
                <w:lang w:eastAsia="lt-LT"/>
              </w:rPr>
              <w:t>Aprašymas</w:t>
            </w:r>
          </w:p>
        </w:tc>
      </w:tr>
      <w:tr w:rsidR="00A53AB1" w:rsidRPr="005F2A13" w14:paraId="2622B0AC" w14:textId="77777777" w:rsidTr="00421163">
        <w:trPr>
          <w:cantSplit/>
        </w:trPr>
        <w:tc>
          <w:tcPr>
            <w:tcW w:w="1113" w:type="dxa"/>
          </w:tcPr>
          <w:p w14:paraId="56D01D98" w14:textId="77777777" w:rsidR="00A53AB1" w:rsidRPr="005F2A13" w:rsidRDefault="00A53AB1" w:rsidP="00421163">
            <w:pPr>
              <w:widowControl w:val="0"/>
              <w:autoSpaceDE w:val="0"/>
              <w:autoSpaceDN w:val="0"/>
              <w:adjustRightInd w:val="0"/>
              <w:spacing w:after="160"/>
              <w:rPr>
                <w:rFonts w:asciiTheme="minorHAnsi" w:hAnsiTheme="minorHAnsi" w:cstheme="minorHAnsi"/>
                <w:sz w:val="22"/>
                <w:szCs w:val="22"/>
                <w:lang w:eastAsia="lt-LT"/>
              </w:rPr>
            </w:pPr>
            <w:r w:rsidRPr="005F2A13">
              <w:rPr>
                <w:rFonts w:asciiTheme="minorHAnsi" w:hAnsiTheme="minorHAnsi" w:cstheme="minorHAnsi"/>
                <w:sz w:val="22"/>
                <w:szCs w:val="22"/>
                <w:lang w:eastAsia="lt-LT"/>
              </w:rPr>
              <w:t xml:space="preserve">Kaina </w:t>
            </w:r>
            <w:r w:rsidRPr="005F2A13">
              <w:rPr>
                <w:rFonts w:asciiTheme="minorHAnsi" w:hAnsiTheme="minorHAnsi" w:cstheme="minorHAnsi"/>
                <w:b/>
                <w:sz w:val="22"/>
                <w:szCs w:val="22"/>
                <w:lang w:eastAsia="lt-LT"/>
              </w:rPr>
              <w:t>(C)</w:t>
            </w:r>
          </w:p>
        </w:tc>
        <w:tc>
          <w:tcPr>
            <w:tcW w:w="9236" w:type="dxa"/>
          </w:tcPr>
          <w:p w14:paraId="090C3813" w14:textId="77777777" w:rsidR="00A53AB1" w:rsidRPr="005F2A13" w:rsidRDefault="00A53AB1" w:rsidP="00421163">
            <w:pPr>
              <w:widowControl w:val="0"/>
              <w:autoSpaceDE w:val="0"/>
              <w:autoSpaceDN w:val="0"/>
              <w:adjustRightInd w:val="0"/>
              <w:spacing w:after="160"/>
              <w:rPr>
                <w:rFonts w:asciiTheme="minorHAnsi" w:hAnsiTheme="minorHAnsi" w:cstheme="minorHAnsi"/>
                <w:sz w:val="22"/>
                <w:szCs w:val="22"/>
                <w:lang w:eastAsia="lt-LT"/>
              </w:rPr>
            </w:pPr>
            <w:r w:rsidRPr="005F2A13">
              <w:rPr>
                <w:rFonts w:asciiTheme="minorHAnsi" w:hAnsiTheme="minorHAnsi" w:cstheme="minorHAnsi"/>
                <w:b/>
                <w:sz w:val="22"/>
                <w:szCs w:val="22"/>
                <w:lang w:eastAsia="lt-LT"/>
              </w:rPr>
              <w:t xml:space="preserve"> </w:t>
            </w:r>
            <w:r w:rsidRPr="005F2A13">
              <w:rPr>
                <w:rFonts w:asciiTheme="minorHAnsi" w:hAnsiTheme="minorHAnsi" w:cstheme="minorHAnsi"/>
                <w:sz w:val="22"/>
                <w:szCs w:val="22"/>
                <w:lang w:eastAsia="lt-LT"/>
              </w:rPr>
              <w:t>1) Kriterijaus (C) įvertinimas apskaičiuojamas mažiausią pasiūlytą kainą (įkainių sumą) (C</w:t>
            </w:r>
            <w:r w:rsidRPr="005F2A13">
              <w:rPr>
                <w:rFonts w:asciiTheme="minorHAnsi" w:hAnsiTheme="minorHAnsi" w:cstheme="minorHAnsi"/>
                <w:sz w:val="22"/>
                <w:szCs w:val="22"/>
                <w:vertAlign w:val="subscript"/>
                <w:lang w:eastAsia="lt-LT"/>
              </w:rPr>
              <w:t>min</w:t>
            </w:r>
            <w:r w:rsidRPr="005F2A13">
              <w:rPr>
                <w:rFonts w:asciiTheme="minorHAnsi" w:hAnsiTheme="minorHAnsi" w:cstheme="minorHAnsi"/>
                <w:sz w:val="22"/>
                <w:szCs w:val="22"/>
                <w:lang w:eastAsia="lt-LT"/>
              </w:rPr>
              <w:t>) palyginant su vertinamo pasiūlymo kaina (įkainių suma) (C</w:t>
            </w:r>
            <w:r w:rsidRPr="005F2A13">
              <w:rPr>
                <w:rFonts w:asciiTheme="minorHAnsi" w:hAnsiTheme="minorHAnsi" w:cstheme="minorHAnsi"/>
                <w:sz w:val="22"/>
                <w:szCs w:val="22"/>
                <w:vertAlign w:val="subscript"/>
                <w:lang w:eastAsia="lt-LT"/>
              </w:rPr>
              <w:t>p</w:t>
            </w:r>
            <w:r w:rsidRPr="005F2A13">
              <w:rPr>
                <w:rFonts w:asciiTheme="minorHAnsi" w:hAnsiTheme="minorHAnsi" w:cstheme="minorHAnsi"/>
                <w:sz w:val="22"/>
                <w:szCs w:val="22"/>
                <w:lang w:eastAsia="lt-LT"/>
              </w:rPr>
              <w:t>) ir padauginant iš kriterijaus lyginamojo svorio.</w:t>
            </w:r>
          </w:p>
          <w:p w14:paraId="34CFDAF0" w14:textId="77777777" w:rsidR="00A53AB1" w:rsidRPr="005F2A13" w:rsidRDefault="00A53AB1" w:rsidP="00421163">
            <w:pPr>
              <w:widowControl w:val="0"/>
              <w:spacing w:after="160"/>
              <w:jc w:val="center"/>
              <w:rPr>
                <w:rFonts w:asciiTheme="minorHAnsi" w:eastAsiaTheme="minorEastAsia" w:hAnsiTheme="minorHAnsi" w:cstheme="minorHAnsi"/>
                <w:b/>
                <w:color w:val="000000"/>
                <w:spacing w:val="-5"/>
                <w:sz w:val="22"/>
                <w:szCs w:val="22"/>
                <w:lang w:eastAsia="lt-LT"/>
              </w:rPr>
            </w:pPr>
            <w:r w:rsidRPr="005F2A13">
              <w:rPr>
                <w:rFonts w:asciiTheme="minorHAnsi" w:eastAsiaTheme="minorEastAsia" w:hAnsiTheme="minorHAnsi" w:cstheme="minorHAnsi"/>
                <w:b/>
                <w:color w:val="000000"/>
                <w:spacing w:val="-5"/>
                <w:sz w:val="22"/>
                <w:szCs w:val="22"/>
                <w:lang w:eastAsia="lt-LT"/>
              </w:rPr>
              <w:t>C</w:t>
            </w:r>
            <w:r w:rsidRPr="005F2A13">
              <w:rPr>
                <w:rFonts w:asciiTheme="minorHAnsi" w:eastAsiaTheme="minorEastAsia" w:hAnsiTheme="minorHAnsi" w:cstheme="minorHAnsi"/>
                <w:b/>
                <w:color w:val="000000"/>
                <w:spacing w:val="-5"/>
                <w:sz w:val="22"/>
                <w:szCs w:val="22"/>
                <w:vertAlign w:val="subscript"/>
                <w:lang w:eastAsia="lt-LT"/>
              </w:rPr>
              <w:t>min</w:t>
            </w:r>
          </w:p>
          <w:p w14:paraId="250EFF35" w14:textId="77777777" w:rsidR="00A53AB1" w:rsidRPr="005F2A13" w:rsidRDefault="00A53AB1" w:rsidP="00421163">
            <w:pPr>
              <w:widowControl w:val="0"/>
              <w:spacing w:after="160"/>
              <w:jc w:val="center"/>
              <w:rPr>
                <w:rFonts w:asciiTheme="minorHAnsi" w:eastAsiaTheme="minorEastAsia" w:hAnsiTheme="minorHAnsi" w:cstheme="minorHAnsi"/>
                <w:b/>
                <w:color w:val="000000"/>
                <w:spacing w:val="-5"/>
                <w:sz w:val="22"/>
                <w:szCs w:val="22"/>
                <w:lang w:eastAsia="lt-LT"/>
              </w:rPr>
            </w:pPr>
            <w:r w:rsidRPr="005F2A13">
              <w:rPr>
                <w:rFonts w:asciiTheme="minorHAnsi" w:eastAsiaTheme="minorEastAsia" w:hAnsiTheme="minorHAnsi" w:cstheme="minorHAnsi"/>
                <w:b/>
                <w:color w:val="000000"/>
                <w:spacing w:val="-5"/>
                <w:sz w:val="22"/>
                <w:szCs w:val="22"/>
                <w:lang w:eastAsia="lt-LT"/>
              </w:rPr>
              <w:t>C = ------------ x 90;</w:t>
            </w:r>
          </w:p>
          <w:p w14:paraId="4B615BCF" w14:textId="77777777" w:rsidR="00A53AB1" w:rsidRPr="005F2A13" w:rsidRDefault="00A53AB1" w:rsidP="00421163">
            <w:pPr>
              <w:widowControl w:val="0"/>
              <w:spacing w:after="160"/>
              <w:jc w:val="center"/>
              <w:rPr>
                <w:rFonts w:asciiTheme="minorHAnsi" w:eastAsiaTheme="minorEastAsia" w:hAnsiTheme="minorHAnsi" w:cstheme="minorHAnsi"/>
                <w:b/>
                <w:color w:val="000000"/>
                <w:spacing w:val="-5"/>
                <w:sz w:val="22"/>
                <w:szCs w:val="22"/>
                <w:vertAlign w:val="subscript"/>
                <w:lang w:eastAsia="lt-LT"/>
              </w:rPr>
            </w:pPr>
            <w:r w:rsidRPr="005F2A13">
              <w:rPr>
                <w:rFonts w:asciiTheme="minorHAnsi" w:eastAsiaTheme="minorEastAsia" w:hAnsiTheme="minorHAnsi" w:cstheme="minorHAnsi"/>
                <w:b/>
                <w:color w:val="000000"/>
                <w:spacing w:val="-5"/>
                <w:sz w:val="22"/>
                <w:szCs w:val="22"/>
                <w:lang w:eastAsia="lt-LT"/>
              </w:rPr>
              <w:t>C</w:t>
            </w:r>
            <w:r w:rsidRPr="005F2A13">
              <w:rPr>
                <w:rFonts w:asciiTheme="minorHAnsi" w:eastAsiaTheme="minorEastAsia" w:hAnsiTheme="minorHAnsi" w:cstheme="minorHAnsi"/>
                <w:b/>
                <w:color w:val="000000"/>
                <w:spacing w:val="-5"/>
                <w:sz w:val="22"/>
                <w:szCs w:val="22"/>
                <w:vertAlign w:val="subscript"/>
                <w:lang w:eastAsia="lt-LT"/>
              </w:rPr>
              <w:t>p</w:t>
            </w:r>
          </w:p>
          <w:p w14:paraId="710BFFF2" w14:textId="77777777" w:rsidR="00A53AB1" w:rsidRPr="005F2A13" w:rsidRDefault="00A53AB1" w:rsidP="00421163">
            <w:pPr>
              <w:widowControl w:val="0"/>
              <w:autoSpaceDE w:val="0"/>
              <w:autoSpaceDN w:val="0"/>
              <w:adjustRightInd w:val="0"/>
              <w:spacing w:after="160"/>
              <w:rPr>
                <w:rFonts w:asciiTheme="minorHAnsi" w:hAnsiTheme="minorHAnsi" w:cstheme="minorHAnsi"/>
                <w:sz w:val="22"/>
                <w:szCs w:val="22"/>
                <w:lang w:eastAsia="lt-LT"/>
              </w:rPr>
            </w:pPr>
            <w:r w:rsidRPr="005F2A13">
              <w:rPr>
                <w:rFonts w:asciiTheme="minorHAnsi" w:hAnsiTheme="minorHAnsi" w:cstheme="minorHAnsi"/>
                <w:sz w:val="22"/>
                <w:szCs w:val="22"/>
                <w:lang w:eastAsia="lt-LT"/>
              </w:rPr>
              <w:t>2) Vertinama tiekėjų pasiūlyta kaina (įkainių suma) eurais be PVM.</w:t>
            </w:r>
          </w:p>
          <w:p w14:paraId="7466C865" w14:textId="77777777" w:rsidR="00A53AB1" w:rsidRPr="005F2A13" w:rsidRDefault="00A53AB1" w:rsidP="00421163">
            <w:pPr>
              <w:widowControl w:val="0"/>
              <w:autoSpaceDE w:val="0"/>
              <w:autoSpaceDN w:val="0"/>
              <w:adjustRightInd w:val="0"/>
              <w:spacing w:after="160"/>
              <w:rPr>
                <w:rFonts w:asciiTheme="minorHAnsi" w:hAnsiTheme="minorHAnsi" w:cstheme="minorHAnsi"/>
                <w:sz w:val="22"/>
                <w:szCs w:val="22"/>
                <w:lang w:eastAsia="lt-LT"/>
              </w:rPr>
            </w:pPr>
            <w:r w:rsidRPr="005F2A13">
              <w:rPr>
                <w:rFonts w:asciiTheme="minorHAnsi" w:hAnsiTheme="minorHAnsi" w:cstheme="minorHAnsi"/>
                <w:sz w:val="22"/>
                <w:szCs w:val="22"/>
                <w:lang w:eastAsia="lt-LT"/>
              </w:rPr>
              <w:t>3) Vertinimas pagal šį kriterijų atliekamas kartu su kitais kriterijais.</w:t>
            </w:r>
          </w:p>
        </w:tc>
      </w:tr>
      <w:tr w:rsidR="00A53AB1" w:rsidRPr="005F2A13" w14:paraId="5009551F" w14:textId="77777777" w:rsidTr="00421163">
        <w:trPr>
          <w:cantSplit/>
        </w:trPr>
        <w:tc>
          <w:tcPr>
            <w:tcW w:w="1113" w:type="dxa"/>
          </w:tcPr>
          <w:p w14:paraId="1BE07234" w14:textId="609F8990" w:rsidR="00A53AB1" w:rsidRPr="005F2A13" w:rsidRDefault="00A53AB1" w:rsidP="00421163">
            <w:pPr>
              <w:widowControl w:val="0"/>
              <w:autoSpaceDE w:val="0"/>
              <w:autoSpaceDN w:val="0"/>
              <w:adjustRightInd w:val="0"/>
              <w:spacing w:after="160"/>
              <w:rPr>
                <w:rFonts w:asciiTheme="minorHAnsi" w:hAnsiTheme="minorHAnsi" w:cstheme="minorHAnsi"/>
                <w:sz w:val="22"/>
                <w:szCs w:val="22"/>
                <w:lang w:eastAsia="lt-LT"/>
              </w:rPr>
            </w:pPr>
            <w:r w:rsidRPr="005F2A13">
              <w:rPr>
                <w:rFonts w:asciiTheme="minorHAnsi" w:hAnsiTheme="minorHAnsi" w:cstheme="minorHAnsi"/>
                <w:sz w:val="22"/>
                <w:szCs w:val="22"/>
                <w:lang w:eastAsia="lt-LT"/>
              </w:rPr>
              <w:t xml:space="preserve">Alkoholio kontrolės darbe sistema </w:t>
            </w:r>
            <w:r w:rsidRPr="005F2A13">
              <w:rPr>
                <w:rFonts w:asciiTheme="minorHAnsi" w:hAnsiTheme="minorHAnsi" w:cstheme="minorHAnsi"/>
                <w:b/>
                <w:sz w:val="22"/>
                <w:szCs w:val="22"/>
                <w:lang w:eastAsia="lt-LT"/>
              </w:rPr>
              <w:t>(Alko)</w:t>
            </w:r>
          </w:p>
        </w:tc>
        <w:tc>
          <w:tcPr>
            <w:tcW w:w="9236" w:type="dxa"/>
          </w:tcPr>
          <w:p w14:paraId="0C8A05D1" w14:textId="012AFD31" w:rsidR="00A53AB1" w:rsidRPr="005F2A13" w:rsidRDefault="00A53AB1" w:rsidP="00421163">
            <w:pPr>
              <w:widowControl w:val="0"/>
              <w:autoSpaceDE w:val="0"/>
              <w:autoSpaceDN w:val="0"/>
              <w:adjustRightInd w:val="0"/>
              <w:spacing w:after="160"/>
              <w:jc w:val="both"/>
              <w:rPr>
                <w:rFonts w:asciiTheme="minorHAnsi" w:hAnsiTheme="minorHAnsi" w:cstheme="minorHAnsi"/>
                <w:b/>
                <w:bCs/>
                <w:sz w:val="22"/>
                <w:szCs w:val="22"/>
                <w:lang w:eastAsia="lt-LT"/>
              </w:rPr>
            </w:pPr>
            <w:r w:rsidRPr="005F2A13">
              <w:rPr>
                <w:rFonts w:asciiTheme="minorHAnsi" w:hAnsiTheme="minorHAnsi" w:cstheme="minorHAnsi"/>
                <w:b/>
                <w:bCs/>
                <w:sz w:val="22"/>
                <w:szCs w:val="22"/>
                <w:lang w:eastAsia="lt-LT"/>
              </w:rPr>
              <w:t xml:space="preserve">Kriterijaus (Alko) balai bus skiriami tiesiogiai, be lyginamojo koeficiento (maksimalus balas </w:t>
            </w:r>
            <w:r w:rsidR="00CF16B2">
              <w:rPr>
                <w:rFonts w:asciiTheme="minorHAnsi" w:hAnsiTheme="minorHAnsi" w:cstheme="minorHAnsi"/>
                <w:b/>
                <w:bCs/>
                <w:sz w:val="22"/>
                <w:szCs w:val="22"/>
                <w:lang w:eastAsia="lt-LT"/>
              </w:rPr>
              <w:t>2</w:t>
            </w:r>
            <w:r w:rsidRPr="005F2A13">
              <w:rPr>
                <w:rFonts w:asciiTheme="minorHAnsi" w:hAnsiTheme="minorHAnsi" w:cstheme="minorHAnsi"/>
                <w:b/>
                <w:bCs/>
                <w:sz w:val="22"/>
                <w:szCs w:val="22"/>
                <w:lang w:eastAsia="lt-LT"/>
              </w:rPr>
              <w:t>)</w:t>
            </w:r>
            <w:r w:rsidR="008F1882">
              <w:rPr>
                <w:rFonts w:asciiTheme="minorHAnsi" w:hAnsiTheme="minorHAnsi" w:cstheme="minorHAnsi"/>
                <w:b/>
                <w:bCs/>
                <w:sz w:val="22"/>
                <w:szCs w:val="22"/>
                <w:lang w:eastAsia="lt-LT"/>
              </w:rPr>
              <w:t>:</w:t>
            </w:r>
          </w:p>
          <w:p w14:paraId="260DDCFF" w14:textId="0F5A556D" w:rsidR="00A53AB1" w:rsidRPr="005F2A13" w:rsidRDefault="00A53AB1" w:rsidP="00421163">
            <w:pPr>
              <w:pStyle w:val="Sraopastraipa"/>
              <w:widowControl w:val="0"/>
              <w:numPr>
                <w:ilvl w:val="0"/>
                <w:numId w:val="2"/>
              </w:numPr>
              <w:autoSpaceDE w:val="0"/>
              <w:autoSpaceDN w:val="0"/>
              <w:adjustRightInd w:val="0"/>
              <w:spacing w:after="160"/>
              <w:ind w:left="755" w:hanging="425"/>
              <w:jc w:val="both"/>
              <w:rPr>
                <w:rFonts w:asciiTheme="minorHAnsi" w:hAnsiTheme="minorHAnsi" w:cstheme="minorHAnsi"/>
                <w:bCs/>
                <w:sz w:val="22"/>
                <w:szCs w:val="22"/>
                <w:lang w:eastAsia="lt-LT"/>
              </w:rPr>
            </w:pPr>
            <w:r w:rsidRPr="005F2A13">
              <w:rPr>
                <w:rFonts w:asciiTheme="minorHAnsi" w:hAnsiTheme="minorHAnsi" w:cstheme="minorHAnsi"/>
                <w:bCs/>
                <w:sz w:val="22"/>
                <w:szCs w:val="22"/>
                <w:lang w:eastAsia="lt-LT"/>
              </w:rPr>
              <w:t xml:space="preserve">Jei Tiekėjas sutarties vykdymo metu </w:t>
            </w:r>
            <w:r w:rsidRPr="005F2A13">
              <w:rPr>
                <w:rFonts w:asciiTheme="minorHAnsi" w:hAnsiTheme="minorHAnsi" w:cstheme="minorHAnsi"/>
                <w:bCs/>
                <w:iCs/>
                <w:sz w:val="22"/>
                <w:szCs w:val="22"/>
                <w:lang w:eastAsia="lt-LT"/>
              </w:rPr>
              <w:t>Užsakovo objektuose</w:t>
            </w:r>
            <w:r w:rsidRPr="005F2A13">
              <w:rPr>
                <w:rFonts w:asciiTheme="minorHAnsi" w:hAnsiTheme="minorHAnsi" w:cstheme="minorHAnsi"/>
                <w:bCs/>
                <w:sz w:val="22"/>
                <w:szCs w:val="22"/>
                <w:lang w:eastAsia="lt-LT"/>
              </w:rPr>
              <w:t xml:space="preserve"> vykdys alkoholio kontrolę jam bus skiriama </w:t>
            </w:r>
            <w:r w:rsidR="00CF16B2">
              <w:rPr>
                <w:rFonts w:asciiTheme="minorHAnsi" w:hAnsiTheme="minorHAnsi" w:cstheme="minorHAnsi"/>
                <w:bCs/>
                <w:sz w:val="22"/>
                <w:szCs w:val="22"/>
                <w:lang w:eastAsia="lt-LT"/>
              </w:rPr>
              <w:t>2</w:t>
            </w:r>
            <w:r w:rsidRPr="005F2A13">
              <w:rPr>
                <w:rFonts w:asciiTheme="minorHAnsi" w:hAnsiTheme="minorHAnsi" w:cstheme="minorHAnsi"/>
                <w:bCs/>
                <w:sz w:val="22"/>
                <w:szCs w:val="22"/>
                <w:lang w:eastAsia="lt-LT"/>
              </w:rPr>
              <w:t xml:space="preserve"> bal</w:t>
            </w:r>
            <w:r w:rsidR="00610D71">
              <w:rPr>
                <w:rFonts w:asciiTheme="minorHAnsi" w:hAnsiTheme="minorHAnsi" w:cstheme="minorHAnsi"/>
                <w:bCs/>
                <w:sz w:val="22"/>
                <w:szCs w:val="22"/>
                <w:lang w:eastAsia="lt-LT"/>
              </w:rPr>
              <w:t>a</w:t>
            </w:r>
            <w:r w:rsidR="00CF16B2">
              <w:rPr>
                <w:rFonts w:asciiTheme="minorHAnsi" w:hAnsiTheme="minorHAnsi" w:cstheme="minorHAnsi"/>
                <w:bCs/>
                <w:sz w:val="22"/>
                <w:szCs w:val="22"/>
                <w:lang w:eastAsia="lt-LT"/>
              </w:rPr>
              <w:t>i</w:t>
            </w:r>
            <w:r w:rsidR="00610D71">
              <w:rPr>
                <w:rFonts w:asciiTheme="minorHAnsi" w:hAnsiTheme="minorHAnsi" w:cstheme="minorHAnsi"/>
                <w:bCs/>
                <w:sz w:val="22"/>
                <w:szCs w:val="22"/>
                <w:lang w:eastAsia="lt-LT"/>
              </w:rPr>
              <w:t>.</w:t>
            </w:r>
          </w:p>
          <w:p w14:paraId="7CE3F3B5" w14:textId="46881E60" w:rsidR="00A53AB1" w:rsidRPr="005F2A13" w:rsidRDefault="00A53AB1" w:rsidP="00421163">
            <w:pPr>
              <w:pStyle w:val="Sraopastraipa"/>
              <w:widowControl w:val="0"/>
              <w:numPr>
                <w:ilvl w:val="0"/>
                <w:numId w:val="2"/>
              </w:numPr>
              <w:pBdr>
                <w:top w:val="nil"/>
                <w:left w:val="nil"/>
                <w:bottom w:val="nil"/>
                <w:right w:val="nil"/>
                <w:between w:val="nil"/>
                <w:bar w:val="nil"/>
              </w:pBdr>
              <w:autoSpaceDE w:val="0"/>
              <w:autoSpaceDN w:val="0"/>
              <w:adjustRightInd w:val="0"/>
              <w:spacing w:after="160"/>
              <w:ind w:left="755" w:hanging="425"/>
              <w:jc w:val="both"/>
              <w:rPr>
                <w:rFonts w:asciiTheme="minorHAnsi" w:hAnsiTheme="minorHAnsi" w:cstheme="minorHAnsi"/>
                <w:bCs/>
                <w:iCs/>
                <w:sz w:val="22"/>
                <w:szCs w:val="22"/>
                <w:lang w:eastAsia="lt-LT"/>
              </w:rPr>
            </w:pPr>
            <w:r w:rsidRPr="005F2A13">
              <w:rPr>
                <w:rFonts w:asciiTheme="minorHAnsi" w:hAnsiTheme="minorHAnsi" w:cstheme="minorHAnsi"/>
                <w:sz w:val="22"/>
                <w:szCs w:val="22"/>
                <w:lang w:eastAsia="lt-LT"/>
              </w:rPr>
              <w:t xml:space="preserve">Jei Tiekėjas </w:t>
            </w:r>
            <w:r w:rsidRPr="005F2A13">
              <w:rPr>
                <w:rFonts w:asciiTheme="minorHAnsi" w:hAnsiTheme="minorHAnsi" w:cstheme="minorHAnsi"/>
                <w:bCs/>
                <w:sz w:val="22"/>
                <w:szCs w:val="22"/>
                <w:lang w:eastAsia="lt-LT"/>
              </w:rPr>
              <w:t xml:space="preserve">sutarties vykdymo metu </w:t>
            </w:r>
            <w:r w:rsidRPr="005F2A13">
              <w:rPr>
                <w:rFonts w:asciiTheme="minorHAnsi" w:hAnsiTheme="minorHAnsi" w:cstheme="minorHAnsi"/>
                <w:bCs/>
                <w:iCs/>
                <w:sz w:val="22"/>
                <w:szCs w:val="22"/>
                <w:lang w:eastAsia="lt-LT"/>
              </w:rPr>
              <w:t>Užsakovo objektuose</w:t>
            </w:r>
            <w:r w:rsidRPr="005F2A13">
              <w:rPr>
                <w:rFonts w:asciiTheme="minorHAnsi" w:hAnsiTheme="minorHAnsi" w:cstheme="minorHAnsi"/>
                <w:bCs/>
                <w:sz w:val="22"/>
                <w:szCs w:val="22"/>
                <w:lang w:eastAsia="lt-LT"/>
              </w:rPr>
              <w:t xml:space="preserve"> nevykdys alkoholio kontrolės </w:t>
            </w:r>
            <w:r w:rsidRPr="005F2A13">
              <w:rPr>
                <w:rFonts w:asciiTheme="minorHAnsi" w:hAnsiTheme="minorHAnsi" w:cstheme="minorHAnsi"/>
                <w:sz w:val="22"/>
                <w:szCs w:val="22"/>
                <w:lang w:eastAsia="lt-LT"/>
              </w:rPr>
              <w:t>jam bus skiriama 0 balų</w:t>
            </w:r>
            <w:r w:rsidR="00610D71">
              <w:rPr>
                <w:rFonts w:asciiTheme="minorHAnsi" w:hAnsiTheme="minorHAnsi" w:cstheme="minorHAnsi"/>
                <w:sz w:val="22"/>
                <w:szCs w:val="22"/>
                <w:lang w:eastAsia="lt-LT"/>
              </w:rPr>
              <w:t>.</w:t>
            </w:r>
          </w:p>
        </w:tc>
      </w:tr>
      <w:tr w:rsidR="00F4534A" w:rsidRPr="005F2A13" w14:paraId="7455244A" w14:textId="77777777" w:rsidTr="00421163">
        <w:trPr>
          <w:cantSplit/>
        </w:trPr>
        <w:tc>
          <w:tcPr>
            <w:tcW w:w="1113" w:type="dxa"/>
          </w:tcPr>
          <w:p w14:paraId="1C9FC30A" w14:textId="597DB8B9" w:rsidR="00F4534A" w:rsidRPr="005F2A13" w:rsidRDefault="00F4534A" w:rsidP="00421163">
            <w:pPr>
              <w:widowControl w:val="0"/>
              <w:autoSpaceDE w:val="0"/>
              <w:autoSpaceDN w:val="0"/>
              <w:adjustRightInd w:val="0"/>
              <w:spacing w:after="160"/>
              <w:rPr>
                <w:rFonts w:asciiTheme="minorHAnsi" w:hAnsiTheme="minorHAnsi" w:cstheme="minorHAnsi"/>
                <w:sz w:val="22"/>
                <w:szCs w:val="22"/>
                <w:lang w:eastAsia="lt-LT"/>
              </w:rPr>
            </w:pPr>
            <w:r w:rsidRPr="00F93DA0">
              <w:rPr>
                <w:rFonts w:asciiTheme="minorHAnsi" w:hAnsiTheme="minorHAnsi" w:cstheme="minorHAnsi"/>
                <w:b/>
                <w:bCs/>
                <w:sz w:val="22"/>
                <w:szCs w:val="22"/>
                <w:lang w:eastAsia="lt-LT"/>
              </w:rPr>
              <w:t>ISO</w:t>
            </w:r>
          </w:p>
        </w:tc>
        <w:tc>
          <w:tcPr>
            <w:tcW w:w="9236" w:type="dxa"/>
          </w:tcPr>
          <w:p w14:paraId="78F3FE83" w14:textId="77777777" w:rsidR="00F4534A" w:rsidRPr="008E6B5F" w:rsidRDefault="00F4534A" w:rsidP="00421163">
            <w:pPr>
              <w:widowControl w:val="0"/>
              <w:autoSpaceDE w:val="0"/>
              <w:autoSpaceDN w:val="0"/>
              <w:adjustRightInd w:val="0"/>
              <w:spacing w:after="120"/>
              <w:jc w:val="both"/>
              <w:rPr>
                <w:rFonts w:asciiTheme="minorHAnsi" w:hAnsiTheme="minorHAnsi" w:cstheme="minorHAnsi"/>
                <w:b/>
                <w:bCs/>
                <w:sz w:val="22"/>
                <w:szCs w:val="22"/>
                <w:u w:val="single"/>
                <w:lang w:val="en-US" w:eastAsia="lt-LT"/>
              </w:rPr>
            </w:pPr>
            <w:r w:rsidRPr="00B05A69">
              <w:rPr>
                <w:rFonts w:asciiTheme="minorHAnsi" w:hAnsiTheme="minorHAnsi" w:cstheme="minorHAnsi"/>
                <w:b/>
                <w:bCs/>
                <w:sz w:val="22"/>
                <w:szCs w:val="22"/>
                <w:u w:val="single"/>
                <w:lang w:eastAsia="lt-LT"/>
              </w:rPr>
              <w:t xml:space="preserve">Galiojantys LST EN ISO 9001, LST EN ISO 45001 sertifikatai (jei turi) </w:t>
            </w:r>
            <w:r>
              <w:rPr>
                <w:rFonts w:asciiTheme="minorHAnsi" w:hAnsiTheme="minorHAnsi" w:cstheme="minorHAnsi"/>
                <w:b/>
                <w:bCs/>
                <w:sz w:val="22"/>
                <w:szCs w:val="22"/>
                <w:u w:val="single"/>
                <w:lang w:eastAsia="lt-LT"/>
              </w:rPr>
              <w:t>pa</w:t>
            </w:r>
            <w:r w:rsidRPr="00B05A69">
              <w:rPr>
                <w:rFonts w:asciiTheme="minorHAnsi" w:hAnsiTheme="minorHAnsi" w:cstheme="minorHAnsi"/>
                <w:b/>
                <w:bCs/>
                <w:sz w:val="22"/>
                <w:szCs w:val="22"/>
                <w:u w:val="single"/>
                <w:lang w:eastAsia="lt-LT"/>
              </w:rPr>
              <w:t>teikiami kartu su pasiūlymu.</w:t>
            </w:r>
          </w:p>
          <w:p w14:paraId="4377E984" w14:textId="79C7B2A1" w:rsidR="00F4534A" w:rsidRDefault="00F4534A" w:rsidP="00421163">
            <w:pPr>
              <w:widowControl w:val="0"/>
              <w:autoSpaceDE w:val="0"/>
              <w:autoSpaceDN w:val="0"/>
              <w:adjustRightInd w:val="0"/>
              <w:spacing w:after="120"/>
              <w:jc w:val="both"/>
              <w:rPr>
                <w:rFonts w:asciiTheme="minorHAnsi" w:hAnsiTheme="minorHAnsi" w:cstheme="minorHAnsi"/>
                <w:b/>
                <w:bCs/>
                <w:sz w:val="22"/>
                <w:szCs w:val="22"/>
                <w:lang w:eastAsia="lt-LT"/>
              </w:rPr>
            </w:pPr>
            <w:r w:rsidRPr="005F2A13">
              <w:rPr>
                <w:rFonts w:asciiTheme="minorHAnsi" w:hAnsiTheme="minorHAnsi" w:cstheme="minorHAnsi"/>
                <w:b/>
                <w:bCs/>
                <w:sz w:val="22"/>
                <w:szCs w:val="22"/>
                <w:lang w:eastAsia="lt-LT"/>
              </w:rPr>
              <w:t>Kriterijaus (</w:t>
            </w:r>
            <w:r>
              <w:rPr>
                <w:rFonts w:asciiTheme="minorHAnsi" w:hAnsiTheme="minorHAnsi" w:cstheme="minorHAnsi"/>
                <w:b/>
                <w:bCs/>
                <w:sz w:val="22"/>
                <w:szCs w:val="22"/>
                <w:lang w:eastAsia="lt-LT"/>
              </w:rPr>
              <w:t>ISO</w:t>
            </w:r>
            <w:r w:rsidRPr="005F2A13">
              <w:rPr>
                <w:rFonts w:asciiTheme="minorHAnsi" w:hAnsiTheme="minorHAnsi" w:cstheme="minorHAnsi"/>
                <w:b/>
                <w:bCs/>
                <w:sz w:val="22"/>
                <w:szCs w:val="22"/>
                <w:lang w:eastAsia="lt-LT"/>
              </w:rPr>
              <w:t xml:space="preserve">) balai bus skiriami tiesiogiai, be lyginamojo koeficiento (maksimalus balas </w:t>
            </w:r>
            <w:r>
              <w:rPr>
                <w:rFonts w:asciiTheme="minorHAnsi" w:hAnsiTheme="minorHAnsi" w:cstheme="minorHAnsi"/>
                <w:b/>
                <w:bCs/>
                <w:sz w:val="22"/>
                <w:szCs w:val="22"/>
                <w:lang w:eastAsia="lt-LT"/>
              </w:rPr>
              <w:t>8</w:t>
            </w:r>
            <w:r w:rsidRPr="005F2A13">
              <w:rPr>
                <w:rFonts w:asciiTheme="minorHAnsi" w:hAnsiTheme="minorHAnsi" w:cstheme="minorHAnsi"/>
                <w:b/>
                <w:bCs/>
                <w:sz w:val="22"/>
                <w:szCs w:val="22"/>
                <w:lang w:eastAsia="lt-LT"/>
              </w:rPr>
              <w:t>)</w:t>
            </w:r>
            <w:r>
              <w:rPr>
                <w:rFonts w:asciiTheme="minorHAnsi" w:hAnsiTheme="minorHAnsi" w:cstheme="minorHAnsi"/>
                <w:b/>
                <w:bCs/>
                <w:sz w:val="22"/>
                <w:szCs w:val="22"/>
                <w:lang w:eastAsia="lt-LT"/>
              </w:rPr>
              <w:t>:</w:t>
            </w:r>
          </w:p>
          <w:p w14:paraId="77C4F65B" w14:textId="77777777" w:rsidR="00F4534A" w:rsidRPr="003B673C" w:rsidRDefault="00F4534A" w:rsidP="00421163">
            <w:pPr>
              <w:pStyle w:val="Sraopastraipa"/>
              <w:widowControl w:val="0"/>
              <w:numPr>
                <w:ilvl w:val="0"/>
                <w:numId w:val="4"/>
              </w:numPr>
              <w:autoSpaceDE w:val="0"/>
              <w:autoSpaceDN w:val="0"/>
              <w:adjustRightInd w:val="0"/>
              <w:spacing w:after="120"/>
              <w:contextualSpacing w:val="0"/>
              <w:jc w:val="both"/>
              <w:rPr>
                <w:rFonts w:asciiTheme="minorHAnsi" w:hAnsiTheme="minorHAnsi" w:cstheme="minorHAnsi"/>
                <w:b/>
                <w:bCs/>
                <w:sz w:val="22"/>
                <w:szCs w:val="22"/>
                <w:lang w:eastAsia="lt-LT"/>
              </w:rPr>
            </w:pPr>
            <w:r w:rsidRPr="00F4534A">
              <w:rPr>
                <w:rFonts w:asciiTheme="minorHAnsi" w:hAnsiTheme="minorHAnsi" w:cstheme="minorHAnsi"/>
                <w:sz w:val="22"/>
                <w:szCs w:val="22"/>
                <w:lang w:eastAsia="lt-LT"/>
              </w:rPr>
              <w:t>Jei Tiekėjas turi galiojantį LST EN ISO 9001 sertifikatą (ar lygiavertę vadybos sistemą), kurio sertifikavimo sritis apima su šiuo pirkimo objektu susijusias veiklas (rangos, statybos, infrastruktūros įrengimo ar analogiškus darbus), jam bus skiriami 4 balai.</w:t>
            </w:r>
          </w:p>
          <w:p w14:paraId="670B5B83" w14:textId="77777777" w:rsidR="003B673C" w:rsidRPr="003B673C" w:rsidRDefault="003B673C" w:rsidP="00421163">
            <w:pPr>
              <w:pStyle w:val="Sraopastraipa"/>
              <w:widowControl w:val="0"/>
              <w:numPr>
                <w:ilvl w:val="0"/>
                <w:numId w:val="4"/>
              </w:numPr>
              <w:autoSpaceDE w:val="0"/>
              <w:autoSpaceDN w:val="0"/>
              <w:adjustRightInd w:val="0"/>
              <w:contextualSpacing w:val="0"/>
              <w:jc w:val="both"/>
              <w:rPr>
                <w:rFonts w:asciiTheme="minorHAnsi" w:hAnsiTheme="minorHAnsi" w:cstheme="minorHAnsi"/>
                <w:b/>
                <w:bCs/>
                <w:sz w:val="22"/>
                <w:szCs w:val="22"/>
                <w:lang w:eastAsia="lt-LT"/>
              </w:rPr>
            </w:pPr>
            <w:r w:rsidRPr="008F1882">
              <w:rPr>
                <w:rFonts w:asciiTheme="minorHAnsi" w:hAnsiTheme="minorHAnsi" w:cstheme="minorHAnsi"/>
                <w:sz w:val="22"/>
                <w:szCs w:val="22"/>
                <w:lang w:eastAsia="lt-LT"/>
              </w:rPr>
              <w:lastRenderedPageBreak/>
              <w:t>Tiekėjas turi įsipareigoti taikyti kokybės vadybos sistemos procedūras vykdant šią sutartį.</w:t>
            </w:r>
          </w:p>
          <w:p w14:paraId="5E672A38" w14:textId="77777777" w:rsidR="003B673C" w:rsidRPr="008F1882" w:rsidRDefault="003B673C" w:rsidP="00421163">
            <w:pPr>
              <w:pStyle w:val="Sraopastraipa"/>
              <w:widowControl w:val="0"/>
              <w:numPr>
                <w:ilvl w:val="0"/>
                <w:numId w:val="4"/>
              </w:numPr>
              <w:autoSpaceDE w:val="0"/>
              <w:autoSpaceDN w:val="0"/>
              <w:adjustRightInd w:val="0"/>
              <w:contextualSpacing w:val="0"/>
              <w:jc w:val="both"/>
              <w:rPr>
                <w:rFonts w:asciiTheme="minorHAnsi" w:hAnsiTheme="minorHAnsi" w:cstheme="minorHAnsi"/>
                <w:sz w:val="22"/>
                <w:szCs w:val="22"/>
                <w:lang w:eastAsia="lt-LT"/>
              </w:rPr>
            </w:pPr>
            <w:r>
              <w:rPr>
                <w:rFonts w:asciiTheme="minorHAnsi" w:hAnsiTheme="minorHAnsi" w:cstheme="minorHAnsi"/>
                <w:sz w:val="22"/>
                <w:szCs w:val="22"/>
                <w:lang w:eastAsia="lt-LT"/>
              </w:rPr>
              <w:t>J</w:t>
            </w:r>
            <w:r w:rsidRPr="008F1882">
              <w:rPr>
                <w:rFonts w:asciiTheme="minorHAnsi" w:hAnsiTheme="minorHAnsi" w:cstheme="minorHAnsi"/>
                <w:sz w:val="22"/>
                <w:szCs w:val="22"/>
                <w:lang w:eastAsia="lt-LT"/>
              </w:rPr>
              <w:t xml:space="preserve">ei </w:t>
            </w:r>
            <w:r>
              <w:rPr>
                <w:rFonts w:asciiTheme="minorHAnsi" w:hAnsiTheme="minorHAnsi" w:cstheme="minorHAnsi"/>
                <w:sz w:val="22"/>
                <w:szCs w:val="22"/>
                <w:lang w:eastAsia="lt-LT"/>
              </w:rPr>
              <w:t>T</w:t>
            </w:r>
            <w:r w:rsidRPr="008F1882">
              <w:rPr>
                <w:rFonts w:asciiTheme="minorHAnsi" w:hAnsiTheme="minorHAnsi" w:cstheme="minorHAnsi"/>
                <w:sz w:val="22"/>
                <w:szCs w:val="22"/>
                <w:lang w:eastAsia="lt-LT"/>
              </w:rPr>
              <w:t xml:space="preserve">iekėjas </w:t>
            </w:r>
            <w:r>
              <w:rPr>
                <w:rFonts w:asciiTheme="minorHAnsi" w:hAnsiTheme="minorHAnsi" w:cstheme="minorHAnsi"/>
                <w:sz w:val="22"/>
                <w:szCs w:val="22"/>
                <w:lang w:eastAsia="lt-LT"/>
              </w:rPr>
              <w:t>ne</w:t>
            </w:r>
            <w:r w:rsidRPr="008F1882">
              <w:rPr>
                <w:rFonts w:asciiTheme="minorHAnsi" w:hAnsiTheme="minorHAnsi" w:cstheme="minorHAnsi"/>
                <w:sz w:val="22"/>
                <w:szCs w:val="22"/>
                <w:lang w:eastAsia="lt-LT"/>
              </w:rPr>
              <w:t>turi galiojan</w:t>
            </w:r>
            <w:r>
              <w:rPr>
                <w:rFonts w:asciiTheme="minorHAnsi" w:hAnsiTheme="minorHAnsi" w:cstheme="minorHAnsi"/>
                <w:sz w:val="22"/>
                <w:szCs w:val="22"/>
                <w:lang w:eastAsia="lt-LT"/>
              </w:rPr>
              <w:t>čio</w:t>
            </w:r>
            <w:r w:rsidRPr="008F1882">
              <w:rPr>
                <w:rFonts w:asciiTheme="minorHAnsi" w:hAnsiTheme="minorHAnsi" w:cstheme="minorHAnsi"/>
                <w:sz w:val="22"/>
                <w:szCs w:val="22"/>
                <w:lang w:eastAsia="lt-LT"/>
              </w:rPr>
              <w:t xml:space="preserve"> LST EN ISO 9001 sertifikat</w:t>
            </w:r>
            <w:r>
              <w:rPr>
                <w:rFonts w:asciiTheme="minorHAnsi" w:hAnsiTheme="minorHAnsi" w:cstheme="minorHAnsi"/>
                <w:sz w:val="22"/>
                <w:szCs w:val="22"/>
                <w:lang w:eastAsia="lt-LT"/>
              </w:rPr>
              <w:t>o</w:t>
            </w:r>
            <w:r w:rsidRPr="008F1882">
              <w:rPr>
                <w:rFonts w:asciiTheme="minorHAnsi" w:hAnsiTheme="minorHAnsi" w:cstheme="minorHAnsi"/>
                <w:sz w:val="22"/>
                <w:szCs w:val="22"/>
                <w:lang w:eastAsia="lt-LT"/>
              </w:rPr>
              <w:t xml:space="preserve"> (ar lygiavert</w:t>
            </w:r>
            <w:r>
              <w:rPr>
                <w:rFonts w:asciiTheme="minorHAnsi" w:hAnsiTheme="minorHAnsi" w:cstheme="minorHAnsi"/>
                <w:sz w:val="22"/>
                <w:szCs w:val="22"/>
                <w:lang w:eastAsia="lt-LT"/>
              </w:rPr>
              <w:t>ės</w:t>
            </w:r>
            <w:r w:rsidRPr="008F1882">
              <w:rPr>
                <w:rFonts w:asciiTheme="minorHAnsi" w:hAnsiTheme="minorHAnsi" w:cstheme="minorHAnsi"/>
                <w:sz w:val="22"/>
                <w:szCs w:val="22"/>
                <w:lang w:eastAsia="lt-LT"/>
              </w:rPr>
              <w:t xml:space="preserve"> vadybos sistem</w:t>
            </w:r>
            <w:r>
              <w:rPr>
                <w:rFonts w:asciiTheme="minorHAnsi" w:hAnsiTheme="minorHAnsi" w:cstheme="minorHAnsi"/>
                <w:sz w:val="22"/>
                <w:szCs w:val="22"/>
                <w:lang w:eastAsia="lt-LT"/>
              </w:rPr>
              <w:t>os</w:t>
            </w:r>
            <w:r w:rsidRPr="008F1882">
              <w:rPr>
                <w:rFonts w:asciiTheme="minorHAnsi" w:hAnsiTheme="minorHAnsi" w:cstheme="minorHAnsi"/>
                <w:sz w:val="22"/>
                <w:szCs w:val="22"/>
                <w:lang w:eastAsia="lt-LT"/>
              </w:rPr>
              <w:t>), kurio sertifikavimo sritis apima su šiuo pirkimo objektu susijusias veiklas (rangos, statybos, infrastruktūros įrengimo ar analogiškus darbus)</w:t>
            </w:r>
            <w:r>
              <w:rPr>
                <w:rFonts w:asciiTheme="minorHAnsi" w:hAnsiTheme="minorHAnsi" w:cstheme="minorHAnsi"/>
                <w:sz w:val="22"/>
                <w:szCs w:val="22"/>
                <w:lang w:eastAsia="lt-LT"/>
              </w:rPr>
              <w:t xml:space="preserve">, jam bus </w:t>
            </w:r>
            <w:r w:rsidRPr="008F1882">
              <w:rPr>
                <w:rFonts w:asciiTheme="minorHAnsi" w:hAnsiTheme="minorHAnsi" w:cstheme="minorHAnsi"/>
                <w:sz w:val="22"/>
                <w:szCs w:val="22"/>
                <w:lang w:eastAsia="lt-LT"/>
              </w:rPr>
              <w:t>skiriam</w:t>
            </w:r>
            <w:r>
              <w:rPr>
                <w:rFonts w:asciiTheme="minorHAnsi" w:hAnsiTheme="minorHAnsi" w:cstheme="minorHAnsi"/>
                <w:sz w:val="22"/>
                <w:szCs w:val="22"/>
                <w:lang w:eastAsia="lt-LT"/>
              </w:rPr>
              <w:t>a 0</w:t>
            </w:r>
            <w:r w:rsidRPr="008F1882">
              <w:rPr>
                <w:rFonts w:asciiTheme="minorHAnsi" w:hAnsiTheme="minorHAnsi" w:cstheme="minorHAnsi"/>
                <w:sz w:val="22"/>
                <w:szCs w:val="22"/>
                <w:lang w:eastAsia="lt-LT"/>
              </w:rPr>
              <w:t xml:space="preserve"> bal</w:t>
            </w:r>
            <w:r>
              <w:rPr>
                <w:rFonts w:asciiTheme="minorHAnsi" w:hAnsiTheme="minorHAnsi" w:cstheme="minorHAnsi"/>
                <w:sz w:val="22"/>
                <w:szCs w:val="22"/>
                <w:lang w:eastAsia="lt-LT"/>
              </w:rPr>
              <w:t>ų</w:t>
            </w:r>
            <w:r w:rsidRPr="008F1882">
              <w:rPr>
                <w:rFonts w:asciiTheme="minorHAnsi" w:hAnsiTheme="minorHAnsi" w:cstheme="minorHAnsi"/>
                <w:sz w:val="22"/>
                <w:szCs w:val="22"/>
                <w:lang w:eastAsia="lt-LT"/>
              </w:rPr>
              <w:t>.</w:t>
            </w:r>
          </w:p>
          <w:p w14:paraId="36CBA233" w14:textId="77777777" w:rsidR="003B673C" w:rsidRDefault="003B673C" w:rsidP="00421163">
            <w:pPr>
              <w:pStyle w:val="Sraopastraipa"/>
              <w:widowControl w:val="0"/>
              <w:numPr>
                <w:ilvl w:val="0"/>
                <w:numId w:val="4"/>
              </w:numPr>
              <w:autoSpaceDE w:val="0"/>
              <w:autoSpaceDN w:val="0"/>
              <w:adjustRightInd w:val="0"/>
              <w:contextualSpacing w:val="0"/>
              <w:jc w:val="both"/>
              <w:rPr>
                <w:rFonts w:asciiTheme="minorHAnsi" w:hAnsiTheme="minorHAnsi" w:cstheme="minorHAnsi"/>
                <w:sz w:val="22"/>
                <w:szCs w:val="22"/>
                <w:lang w:eastAsia="lt-LT"/>
              </w:rPr>
            </w:pPr>
            <w:r>
              <w:rPr>
                <w:rFonts w:asciiTheme="minorHAnsi" w:hAnsiTheme="minorHAnsi" w:cstheme="minorHAnsi"/>
                <w:sz w:val="22"/>
                <w:szCs w:val="22"/>
                <w:lang w:eastAsia="lt-LT"/>
              </w:rPr>
              <w:t>J</w:t>
            </w:r>
            <w:r w:rsidRPr="008F1882">
              <w:rPr>
                <w:rFonts w:asciiTheme="minorHAnsi" w:hAnsiTheme="minorHAnsi" w:cstheme="minorHAnsi"/>
                <w:sz w:val="22"/>
                <w:szCs w:val="22"/>
                <w:lang w:eastAsia="lt-LT"/>
              </w:rPr>
              <w:t xml:space="preserve">ei </w:t>
            </w:r>
            <w:r>
              <w:rPr>
                <w:rFonts w:asciiTheme="minorHAnsi" w:hAnsiTheme="minorHAnsi" w:cstheme="minorHAnsi"/>
                <w:sz w:val="22"/>
                <w:szCs w:val="22"/>
                <w:lang w:eastAsia="lt-LT"/>
              </w:rPr>
              <w:t>T</w:t>
            </w:r>
            <w:r w:rsidRPr="008F1882">
              <w:rPr>
                <w:rFonts w:asciiTheme="minorHAnsi" w:hAnsiTheme="minorHAnsi" w:cstheme="minorHAnsi"/>
                <w:sz w:val="22"/>
                <w:szCs w:val="22"/>
                <w:lang w:eastAsia="lt-LT"/>
              </w:rPr>
              <w:t>iekėjas turi galiojantį LST EN ISO 45001 sertifikatą (ar lygiavertę vadybos sistemą), kurio sertifikavimo sritis apima su šiuo pirkimo objektu susijusias veiklas (rangos, statybos, infrastruktūros įrengimo ar analogiškus darbus)</w:t>
            </w:r>
            <w:r>
              <w:rPr>
                <w:rFonts w:asciiTheme="minorHAnsi" w:hAnsiTheme="minorHAnsi" w:cstheme="minorHAnsi"/>
                <w:sz w:val="22"/>
                <w:szCs w:val="22"/>
                <w:lang w:eastAsia="lt-LT"/>
              </w:rPr>
              <w:t xml:space="preserve">, jam bus </w:t>
            </w:r>
            <w:r w:rsidRPr="008F1882">
              <w:rPr>
                <w:rFonts w:asciiTheme="minorHAnsi" w:hAnsiTheme="minorHAnsi" w:cstheme="minorHAnsi"/>
                <w:sz w:val="22"/>
                <w:szCs w:val="22"/>
                <w:lang w:eastAsia="lt-LT"/>
              </w:rPr>
              <w:t xml:space="preserve">skiriami </w:t>
            </w:r>
            <w:r>
              <w:rPr>
                <w:rFonts w:asciiTheme="minorHAnsi" w:hAnsiTheme="minorHAnsi" w:cstheme="minorHAnsi"/>
                <w:sz w:val="22"/>
                <w:szCs w:val="22"/>
                <w:lang w:eastAsia="lt-LT"/>
              </w:rPr>
              <w:t>4</w:t>
            </w:r>
            <w:r w:rsidRPr="008F1882">
              <w:rPr>
                <w:rFonts w:asciiTheme="minorHAnsi" w:hAnsiTheme="minorHAnsi" w:cstheme="minorHAnsi"/>
                <w:sz w:val="22"/>
                <w:szCs w:val="22"/>
                <w:lang w:eastAsia="lt-LT"/>
              </w:rPr>
              <w:t xml:space="preserve"> balai.</w:t>
            </w:r>
          </w:p>
          <w:p w14:paraId="3D1A6208" w14:textId="77777777" w:rsidR="003B673C" w:rsidRPr="008F1882" w:rsidRDefault="003B673C" w:rsidP="00421163">
            <w:pPr>
              <w:pStyle w:val="Sraopastraipa"/>
              <w:widowControl w:val="0"/>
              <w:numPr>
                <w:ilvl w:val="0"/>
                <w:numId w:val="4"/>
              </w:numPr>
              <w:autoSpaceDE w:val="0"/>
              <w:autoSpaceDN w:val="0"/>
              <w:adjustRightInd w:val="0"/>
              <w:contextualSpacing w:val="0"/>
              <w:jc w:val="both"/>
              <w:rPr>
                <w:rFonts w:asciiTheme="minorHAnsi" w:hAnsiTheme="minorHAnsi" w:cstheme="minorHAnsi"/>
                <w:sz w:val="22"/>
                <w:szCs w:val="22"/>
                <w:lang w:eastAsia="lt-LT"/>
              </w:rPr>
            </w:pPr>
            <w:r w:rsidRPr="008F1882">
              <w:rPr>
                <w:rFonts w:asciiTheme="minorHAnsi" w:hAnsiTheme="minorHAnsi" w:cstheme="minorHAnsi"/>
                <w:sz w:val="22"/>
                <w:szCs w:val="22"/>
                <w:lang w:eastAsia="lt-LT"/>
              </w:rPr>
              <w:t>Tiekėjas turi įsipareigoti taikyti kokybės vadybos sistemos procedūras vykdant šią sutartį.</w:t>
            </w:r>
          </w:p>
          <w:p w14:paraId="380A0B02" w14:textId="382FAF23" w:rsidR="003B673C" w:rsidRPr="003B673C" w:rsidRDefault="003B673C" w:rsidP="00421163">
            <w:pPr>
              <w:pStyle w:val="Sraopastraipa"/>
              <w:widowControl w:val="0"/>
              <w:numPr>
                <w:ilvl w:val="0"/>
                <w:numId w:val="4"/>
              </w:numPr>
              <w:autoSpaceDE w:val="0"/>
              <w:autoSpaceDN w:val="0"/>
              <w:adjustRightInd w:val="0"/>
              <w:contextualSpacing w:val="0"/>
              <w:jc w:val="both"/>
              <w:rPr>
                <w:rFonts w:asciiTheme="minorHAnsi" w:hAnsiTheme="minorHAnsi" w:cstheme="minorHAnsi"/>
                <w:b/>
                <w:bCs/>
                <w:sz w:val="22"/>
                <w:szCs w:val="22"/>
                <w:lang w:eastAsia="lt-LT"/>
              </w:rPr>
            </w:pPr>
            <w:r>
              <w:rPr>
                <w:rFonts w:asciiTheme="minorHAnsi" w:hAnsiTheme="minorHAnsi" w:cstheme="minorHAnsi"/>
                <w:sz w:val="22"/>
                <w:szCs w:val="22"/>
                <w:lang w:eastAsia="lt-LT"/>
              </w:rPr>
              <w:t>J</w:t>
            </w:r>
            <w:r w:rsidRPr="008F1882">
              <w:rPr>
                <w:rFonts w:asciiTheme="minorHAnsi" w:hAnsiTheme="minorHAnsi" w:cstheme="minorHAnsi"/>
                <w:sz w:val="22"/>
                <w:szCs w:val="22"/>
                <w:lang w:eastAsia="lt-LT"/>
              </w:rPr>
              <w:t xml:space="preserve">ei </w:t>
            </w:r>
            <w:r>
              <w:rPr>
                <w:rFonts w:asciiTheme="minorHAnsi" w:hAnsiTheme="minorHAnsi" w:cstheme="minorHAnsi"/>
                <w:sz w:val="22"/>
                <w:szCs w:val="22"/>
                <w:lang w:eastAsia="lt-LT"/>
              </w:rPr>
              <w:t>T</w:t>
            </w:r>
            <w:r w:rsidRPr="008F1882">
              <w:rPr>
                <w:rFonts w:asciiTheme="minorHAnsi" w:hAnsiTheme="minorHAnsi" w:cstheme="minorHAnsi"/>
                <w:sz w:val="22"/>
                <w:szCs w:val="22"/>
                <w:lang w:eastAsia="lt-LT"/>
              </w:rPr>
              <w:t xml:space="preserve">iekėjas </w:t>
            </w:r>
            <w:r>
              <w:rPr>
                <w:rFonts w:asciiTheme="minorHAnsi" w:hAnsiTheme="minorHAnsi" w:cstheme="minorHAnsi"/>
                <w:sz w:val="22"/>
                <w:szCs w:val="22"/>
                <w:lang w:eastAsia="lt-LT"/>
              </w:rPr>
              <w:t>ne</w:t>
            </w:r>
            <w:r w:rsidRPr="008F1882">
              <w:rPr>
                <w:rFonts w:asciiTheme="minorHAnsi" w:hAnsiTheme="minorHAnsi" w:cstheme="minorHAnsi"/>
                <w:sz w:val="22"/>
                <w:szCs w:val="22"/>
                <w:lang w:eastAsia="lt-LT"/>
              </w:rPr>
              <w:t>turi galiojan</w:t>
            </w:r>
            <w:r>
              <w:rPr>
                <w:rFonts w:asciiTheme="minorHAnsi" w:hAnsiTheme="minorHAnsi" w:cstheme="minorHAnsi"/>
                <w:sz w:val="22"/>
                <w:szCs w:val="22"/>
                <w:lang w:eastAsia="lt-LT"/>
              </w:rPr>
              <w:t>čio</w:t>
            </w:r>
            <w:r w:rsidRPr="008F1882">
              <w:rPr>
                <w:rFonts w:asciiTheme="minorHAnsi" w:hAnsiTheme="minorHAnsi" w:cstheme="minorHAnsi"/>
                <w:sz w:val="22"/>
                <w:szCs w:val="22"/>
                <w:lang w:eastAsia="lt-LT"/>
              </w:rPr>
              <w:t xml:space="preserve"> LST EN ISO 45001 sertifikat</w:t>
            </w:r>
            <w:r>
              <w:rPr>
                <w:rFonts w:asciiTheme="minorHAnsi" w:hAnsiTheme="minorHAnsi" w:cstheme="minorHAnsi"/>
                <w:sz w:val="22"/>
                <w:szCs w:val="22"/>
                <w:lang w:eastAsia="lt-LT"/>
              </w:rPr>
              <w:t>o</w:t>
            </w:r>
            <w:r w:rsidRPr="008F1882">
              <w:rPr>
                <w:rFonts w:asciiTheme="minorHAnsi" w:hAnsiTheme="minorHAnsi" w:cstheme="minorHAnsi"/>
                <w:sz w:val="22"/>
                <w:szCs w:val="22"/>
                <w:lang w:eastAsia="lt-LT"/>
              </w:rPr>
              <w:t xml:space="preserve"> (ar lygiavert</w:t>
            </w:r>
            <w:r>
              <w:rPr>
                <w:rFonts w:asciiTheme="minorHAnsi" w:hAnsiTheme="minorHAnsi" w:cstheme="minorHAnsi"/>
                <w:sz w:val="22"/>
                <w:szCs w:val="22"/>
                <w:lang w:eastAsia="lt-LT"/>
              </w:rPr>
              <w:t>ės</w:t>
            </w:r>
            <w:r w:rsidRPr="008F1882">
              <w:rPr>
                <w:rFonts w:asciiTheme="minorHAnsi" w:hAnsiTheme="minorHAnsi" w:cstheme="minorHAnsi"/>
                <w:sz w:val="22"/>
                <w:szCs w:val="22"/>
                <w:lang w:eastAsia="lt-LT"/>
              </w:rPr>
              <w:t xml:space="preserve"> vadybos sistem</w:t>
            </w:r>
            <w:r>
              <w:rPr>
                <w:rFonts w:asciiTheme="minorHAnsi" w:hAnsiTheme="minorHAnsi" w:cstheme="minorHAnsi"/>
                <w:sz w:val="22"/>
                <w:szCs w:val="22"/>
                <w:lang w:eastAsia="lt-LT"/>
              </w:rPr>
              <w:t>os</w:t>
            </w:r>
            <w:r w:rsidRPr="008F1882">
              <w:rPr>
                <w:rFonts w:asciiTheme="minorHAnsi" w:hAnsiTheme="minorHAnsi" w:cstheme="minorHAnsi"/>
                <w:sz w:val="22"/>
                <w:szCs w:val="22"/>
                <w:lang w:eastAsia="lt-LT"/>
              </w:rPr>
              <w:t>), kurio sertifikavimo sritis apima su šiuo pirkimo objektu susijusias veiklas (rangos, statybos, infrastruktūros įrengimo ar analogiškus darbus)</w:t>
            </w:r>
            <w:r>
              <w:rPr>
                <w:rFonts w:asciiTheme="minorHAnsi" w:hAnsiTheme="minorHAnsi" w:cstheme="minorHAnsi"/>
                <w:sz w:val="22"/>
                <w:szCs w:val="22"/>
                <w:lang w:eastAsia="lt-LT"/>
              </w:rPr>
              <w:t xml:space="preserve">, jam bus </w:t>
            </w:r>
            <w:r w:rsidRPr="008F1882">
              <w:rPr>
                <w:rFonts w:asciiTheme="minorHAnsi" w:hAnsiTheme="minorHAnsi" w:cstheme="minorHAnsi"/>
                <w:sz w:val="22"/>
                <w:szCs w:val="22"/>
                <w:lang w:eastAsia="lt-LT"/>
              </w:rPr>
              <w:t>skiriam</w:t>
            </w:r>
            <w:r>
              <w:rPr>
                <w:rFonts w:asciiTheme="minorHAnsi" w:hAnsiTheme="minorHAnsi" w:cstheme="minorHAnsi"/>
                <w:sz w:val="22"/>
                <w:szCs w:val="22"/>
                <w:lang w:eastAsia="lt-LT"/>
              </w:rPr>
              <w:t>a 0</w:t>
            </w:r>
            <w:r w:rsidRPr="008F1882">
              <w:rPr>
                <w:rFonts w:asciiTheme="minorHAnsi" w:hAnsiTheme="minorHAnsi" w:cstheme="minorHAnsi"/>
                <w:sz w:val="22"/>
                <w:szCs w:val="22"/>
                <w:lang w:eastAsia="lt-LT"/>
              </w:rPr>
              <w:t xml:space="preserve"> bal</w:t>
            </w:r>
            <w:r>
              <w:rPr>
                <w:rFonts w:asciiTheme="minorHAnsi" w:hAnsiTheme="minorHAnsi" w:cstheme="minorHAnsi"/>
                <w:sz w:val="22"/>
                <w:szCs w:val="22"/>
                <w:lang w:eastAsia="lt-LT"/>
              </w:rPr>
              <w:t>ų</w:t>
            </w:r>
            <w:r w:rsidRPr="008F1882">
              <w:rPr>
                <w:rFonts w:asciiTheme="minorHAnsi" w:hAnsiTheme="minorHAnsi" w:cstheme="minorHAnsi"/>
                <w:sz w:val="22"/>
                <w:szCs w:val="22"/>
                <w:lang w:eastAsia="lt-LT"/>
              </w:rPr>
              <w:t>.</w:t>
            </w:r>
          </w:p>
        </w:tc>
      </w:tr>
    </w:tbl>
    <w:p w14:paraId="11137589" w14:textId="77777777" w:rsidR="00A53AB1" w:rsidRPr="00A96845" w:rsidRDefault="00A53AB1" w:rsidP="00A53AB1">
      <w:pPr>
        <w:rPr>
          <w:rFonts w:asciiTheme="minorHAnsi" w:hAnsiTheme="minorHAnsi" w:cstheme="minorHAnsi"/>
        </w:rPr>
      </w:pPr>
    </w:p>
    <w:p w14:paraId="72F1A6B1" w14:textId="77777777" w:rsidR="00AD4D6C" w:rsidRPr="00A96845" w:rsidRDefault="00AD4D6C" w:rsidP="00A53AB1">
      <w:pPr>
        <w:rPr>
          <w:rFonts w:asciiTheme="minorHAnsi" w:hAnsiTheme="minorHAnsi" w:cstheme="minorHAnsi"/>
        </w:rPr>
      </w:pPr>
    </w:p>
    <w:sectPr w:rsidR="00AD4D6C" w:rsidRPr="00A96845" w:rsidSect="001C7D6B">
      <w:pgSz w:w="12240" w:h="15840"/>
      <w:pgMar w:top="851"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760CE7"/>
    <w:multiLevelType w:val="hybridMultilevel"/>
    <w:tmpl w:val="734820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49C306C8"/>
    <w:multiLevelType w:val="hybridMultilevel"/>
    <w:tmpl w:val="D22C9DD0"/>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B9858DA"/>
    <w:multiLevelType w:val="hybridMultilevel"/>
    <w:tmpl w:val="D49010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08997634">
    <w:abstractNumId w:val="1"/>
  </w:num>
  <w:num w:numId="2" w16cid:durableId="136191953">
    <w:abstractNumId w:val="0"/>
  </w:num>
  <w:num w:numId="3" w16cid:durableId="1665233156">
    <w:abstractNumId w:val="3"/>
  </w:num>
  <w:num w:numId="4" w16cid:durableId="9734878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4AB"/>
    <w:rsid w:val="00034741"/>
    <w:rsid w:val="0008345F"/>
    <w:rsid w:val="000B6830"/>
    <w:rsid w:val="00100732"/>
    <w:rsid w:val="00141B6A"/>
    <w:rsid w:val="001C0EB9"/>
    <w:rsid w:val="001E1F66"/>
    <w:rsid w:val="001F2F23"/>
    <w:rsid w:val="002641FE"/>
    <w:rsid w:val="003B673C"/>
    <w:rsid w:val="00421163"/>
    <w:rsid w:val="0043291A"/>
    <w:rsid w:val="0048378A"/>
    <w:rsid w:val="00497022"/>
    <w:rsid w:val="005C607A"/>
    <w:rsid w:val="005F166F"/>
    <w:rsid w:val="005F2A13"/>
    <w:rsid w:val="00610D71"/>
    <w:rsid w:val="00655A7D"/>
    <w:rsid w:val="006E5B91"/>
    <w:rsid w:val="007A62BB"/>
    <w:rsid w:val="00836F09"/>
    <w:rsid w:val="008857F4"/>
    <w:rsid w:val="008A640C"/>
    <w:rsid w:val="008E6B5F"/>
    <w:rsid w:val="008F1882"/>
    <w:rsid w:val="008F1BAF"/>
    <w:rsid w:val="00905F1D"/>
    <w:rsid w:val="009454AB"/>
    <w:rsid w:val="009D3F7A"/>
    <w:rsid w:val="00A50865"/>
    <w:rsid w:val="00A53AB1"/>
    <w:rsid w:val="00A66F6C"/>
    <w:rsid w:val="00A96845"/>
    <w:rsid w:val="00A97967"/>
    <w:rsid w:val="00AB1261"/>
    <w:rsid w:val="00AD4D6C"/>
    <w:rsid w:val="00B05A69"/>
    <w:rsid w:val="00BE615C"/>
    <w:rsid w:val="00C57955"/>
    <w:rsid w:val="00C83273"/>
    <w:rsid w:val="00CD6C78"/>
    <w:rsid w:val="00CF16B2"/>
    <w:rsid w:val="00D26684"/>
    <w:rsid w:val="00D40BFC"/>
    <w:rsid w:val="00E379CC"/>
    <w:rsid w:val="00E712AD"/>
    <w:rsid w:val="00F4534A"/>
    <w:rsid w:val="00F73E09"/>
    <w:rsid w:val="00F93DA0"/>
    <w:rsid w:val="00FA72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9F168"/>
  <w15:chartTrackingRefBased/>
  <w15:docId w15:val="{3CEA9CD1-13DB-4620-88D1-1130A6CFF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7967"/>
    <w:pPr>
      <w:spacing w:after="0" w:line="240" w:lineRule="auto"/>
    </w:pPr>
    <w:rPr>
      <w:rFonts w:ascii="Times New Roman" w:eastAsia="Times New Roman" w:hAnsi="Times New Roman" w:cs="Times New Roman"/>
      <w:kern w:val="0"/>
      <w:sz w:val="24"/>
      <w:szCs w:val="24"/>
      <w14:ligatures w14:val="none"/>
    </w:rPr>
  </w:style>
  <w:style w:type="paragraph" w:styleId="Antrat2">
    <w:name w:val="heading 2"/>
    <w:basedOn w:val="prastasis"/>
    <w:link w:val="Antrat2Diagrama"/>
    <w:uiPriority w:val="9"/>
    <w:qFormat/>
    <w:rsid w:val="005C607A"/>
    <w:pPr>
      <w:spacing w:before="100" w:beforeAutospacing="1" w:after="100" w:afterAutospacing="1"/>
      <w:outlineLvl w:val="1"/>
    </w:pPr>
    <w:rPr>
      <w:b/>
      <w:bCs/>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97967"/>
    <w:pPr>
      <w:ind w:left="720"/>
      <w:contextualSpacing/>
    </w:pPr>
  </w:style>
  <w:style w:type="table" w:styleId="Lentelstinklelis">
    <w:name w:val="Table Grid"/>
    <w:basedOn w:val="prastojilentel"/>
    <w:uiPriority w:val="59"/>
    <w:rsid w:val="00A9796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F2A13"/>
    <w:rPr>
      <w:sz w:val="16"/>
      <w:szCs w:val="16"/>
    </w:rPr>
  </w:style>
  <w:style w:type="paragraph" w:styleId="Komentarotekstas">
    <w:name w:val="annotation text"/>
    <w:basedOn w:val="prastasis"/>
    <w:link w:val="KomentarotekstasDiagrama"/>
    <w:uiPriority w:val="99"/>
    <w:unhideWhenUsed/>
    <w:rsid w:val="005F2A13"/>
    <w:rPr>
      <w:sz w:val="20"/>
      <w:szCs w:val="20"/>
    </w:rPr>
  </w:style>
  <w:style w:type="character" w:customStyle="1" w:styleId="KomentarotekstasDiagrama">
    <w:name w:val="Komentaro tekstas Diagrama"/>
    <w:basedOn w:val="Numatytasispastraiposriftas"/>
    <w:link w:val="Komentarotekstas"/>
    <w:uiPriority w:val="99"/>
    <w:rsid w:val="005F2A13"/>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F2A13"/>
    <w:rPr>
      <w:b/>
      <w:bCs/>
    </w:rPr>
  </w:style>
  <w:style w:type="character" w:customStyle="1" w:styleId="KomentarotemaDiagrama">
    <w:name w:val="Komentaro tema Diagrama"/>
    <w:basedOn w:val="KomentarotekstasDiagrama"/>
    <w:link w:val="Komentarotema"/>
    <w:uiPriority w:val="99"/>
    <w:semiHidden/>
    <w:rsid w:val="005F2A13"/>
    <w:rPr>
      <w:rFonts w:ascii="Times New Roman" w:eastAsia="Times New Roman" w:hAnsi="Times New Roman" w:cs="Times New Roman"/>
      <w:b/>
      <w:bCs/>
      <w:kern w:val="0"/>
      <w:sz w:val="20"/>
      <w:szCs w:val="20"/>
      <w14:ligatures w14:val="none"/>
    </w:rPr>
  </w:style>
  <w:style w:type="paragraph" w:styleId="prastasiniatinklio">
    <w:name w:val="Normal (Web)"/>
    <w:basedOn w:val="prastasis"/>
    <w:uiPriority w:val="99"/>
    <w:semiHidden/>
    <w:unhideWhenUsed/>
    <w:rsid w:val="005C607A"/>
    <w:pPr>
      <w:spacing w:before="100" w:beforeAutospacing="1" w:after="100" w:afterAutospacing="1"/>
    </w:pPr>
    <w:rPr>
      <w:lang w:eastAsia="lt-LT"/>
    </w:rPr>
  </w:style>
  <w:style w:type="character" w:customStyle="1" w:styleId="Antrat2Diagrama">
    <w:name w:val="Antraštė 2 Diagrama"/>
    <w:basedOn w:val="Numatytasispastraiposriftas"/>
    <w:link w:val="Antrat2"/>
    <w:uiPriority w:val="9"/>
    <w:rsid w:val="005C607A"/>
    <w:rPr>
      <w:rFonts w:ascii="Times New Roman" w:eastAsia="Times New Roman" w:hAnsi="Times New Roman" w:cs="Times New Roman"/>
      <w:b/>
      <w:bCs/>
      <w:kern w:val="0"/>
      <w:sz w:val="36"/>
      <w:szCs w:val="36"/>
      <w:lang w:eastAsia="lt-LT"/>
      <w14:ligatures w14:val="none"/>
    </w:rPr>
  </w:style>
  <w:style w:type="paragraph" w:styleId="Pataisymai">
    <w:name w:val="Revision"/>
    <w:hidden/>
    <w:uiPriority w:val="99"/>
    <w:semiHidden/>
    <w:rsid w:val="005C607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404321">
      <w:bodyDiv w:val="1"/>
      <w:marLeft w:val="0"/>
      <w:marRight w:val="0"/>
      <w:marTop w:val="0"/>
      <w:marBottom w:val="0"/>
      <w:divBdr>
        <w:top w:val="none" w:sz="0" w:space="0" w:color="auto"/>
        <w:left w:val="none" w:sz="0" w:space="0" w:color="auto"/>
        <w:bottom w:val="none" w:sz="0" w:space="0" w:color="auto"/>
        <w:right w:val="none" w:sz="0" w:space="0" w:color="auto"/>
      </w:divBdr>
    </w:div>
    <w:div w:id="1078601461">
      <w:bodyDiv w:val="1"/>
      <w:marLeft w:val="0"/>
      <w:marRight w:val="0"/>
      <w:marTop w:val="0"/>
      <w:marBottom w:val="0"/>
      <w:divBdr>
        <w:top w:val="none" w:sz="0" w:space="0" w:color="auto"/>
        <w:left w:val="none" w:sz="0" w:space="0" w:color="auto"/>
        <w:bottom w:val="none" w:sz="0" w:space="0" w:color="auto"/>
        <w:right w:val="none" w:sz="0" w:space="0" w:color="auto"/>
      </w:divBdr>
      <w:divsChild>
        <w:div w:id="1020081060">
          <w:marLeft w:val="0"/>
          <w:marRight w:val="0"/>
          <w:marTop w:val="0"/>
          <w:marBottom w:val="0"/>
          <w:divBdr>
            <w:top w:val="none" w:sz="0" w:space="0" w:color="auto"/>
            <w:left w:val="none" w:sz="0" w:space="0" w:color="auto"/>
            <w:bottom w:val="none" w:sz="0" w:space="0" w:color="auto"/>
            <w:right w:val="none" w:sz="0" w:space="0" w:color="auto"/>
          </w:divBdr>
          <w:divsChild>
            <w:div w:id="163814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C331F-8A6E-4C64-9D5E-818E526E9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2</Pages>
  <Words>1803</Words>
  <Characters>1028</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Eglė Rupšienė</cp:lastModifiedBy>
  <cp:revision>14</cp:revision>
  <dcterms:created xsi:type="dcterms:W3CDTF">2026-02-26T10:06:00Z</dcterms:created>
  <dcterms:modified xsi:type="dcterms:W3CDTF">2026-07-08T12:17:00Z</dcterms:modified>
</cp:coreProperties>
</file>